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69DB9" w14:textId="1748DA6F" w:rsidR="00097CC4" w:rsidRPr="00644F4C" w:rsidRDefault="00097CC4" w:rsidP="00097CC4">
      <w:pPr>
        <w:widowControl/>
        <w:overflowPunct/>
        <w:autoSpaceDE/>
        <w:autoSpaceDN/>
        <w:adjustRightInd/>
        <w:spacing w:before="120" w:after="0" w:line="240" w:lineRule="auto"/>
        <w:jc w:val="center"/>
        <w:rPr>
          <w:b/>
          <w:bCs/>
          <w:snapToGrid w:val="0"/>
          <w:color w:val="auto"/>
          <w:kern w:val="0"/>
          <w:sz w:val="24"/>
          <w:szCs w:val="24"/>
          <w:highlight w:val="yellow"/>
          <w:lang w:eastAsia="en-US"/>
        </w:rPr>
      </w:pPr>
      <w:r w:rsidRPr="00644F4C">
        <w:rPr>
          <w:b/>
          <w:bCs/>
          <w:noProof/>
          <w:snapToGrid w:val="0"/>
          <w:color w:val="auto"/>
          <w:kern w:val="0"/>
          <w:sz w:val="24"/>
          <w:szCs w:val="24"/>
          <w:highlight w:val="yellow"/>
          <w:lang w:eastAsia="en-US"/>
        </w:rPr>
        <w:drawing>
          <wp:inline distT="0" distB="0" distL="0" distR="0" wp14:anchorId="1EF4B0E6" wp14:editId="25C525D3">
            <wp:extent cx="1885950" cy="1495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950" cy="1495425"/>
                    </a:xfrm>
                    <a:prstGeom prst="rect">
                      <a:avLst/>
                    </a:prstGeom>
                    <a:noFill/>
                    <a:ln>
                      <a:noFill/>
                    </a:ln>
                  </pic:spPr>
                </pic:pic>
              </a:graphicData>
            </a:graphic>
          </wp:inline>
        </w:drawing>
      </w:r>
      <w:r w:rsidRPr="00644F4C">
        <w:rPr>
          <w:b/>
          <w:bCs/>
          <w:snapToGrid w:val="0"/>
          <w:color w:val="auto"/>
          <w:kern w:val="0"/>
          <w:sz w:val="24"/>
          <w:szCs w:val="24"/>
          <w:highlight w:val="yellow"/>
          <w:lang w:eastAsia="en-US"/>
        </w:rPr>
        <w:t xml:space="preserve"> </w:t>
      </w:r>
      <w:r w:rsidRPr="00644F4C">
        <w:rPr>
          <w:b/>
          <w:bCs/>
          <w:noProof/>
          <w:snapToGrid w:val="0"/>
          <w:color w:val="auto"/>
          <w:kern w:val="0"/>
          <w:sz w:val="24"/>
          <w:szCs w:val="24"/>
          <w:highlight w:val="yellow"/>
          <w:lang w:eastAsia="en-US"/>
        </w:rPr>
        <w:drawing>
          <wp:inline distT="0" distB="0" distL="0" distR="0" wp14:anchorId="2C3327B2" wp14:editId="04382461">
            <wp:extent cx="3571875" cy="1323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1323975"/>
                    </a:xfrm>
                    <a:prstGeom prst="rect">
                      <a:avLst/>
                    </a:prstGeom>
                    <a:noFill/>
                    <a:ln>
                      <a:noFill/>
                    </a:ln>
                  </pic:spPr>
                </pic:pic>
              </a:graphicData>
            </a:graphic>
          </wp:inline>
        </w:drawing>
      </w:r>
    </w:p>
    <w:p w14:paraId="645D95AD" w14:textId="4D0E4924" w:rsidR="00097CC4" w:rsidRPr="00644F4C" w:rsidRDefault="00097CC4" w:rsidP="00097CC4">
      <w:pPr>
        <w:widowControl/>
        <w:overflowPunct/>
        <w:autoSpaceDE/>
        <w:autoSpaceDN/>
        <w:adjustRightInd/>
        <w:spacing w:before="120" w:after="0" w:line="240" w:lineRule="auto"/>
        <w:jc w:val="center"/>
        <w:rPr>
          <w:b/>
          <w:bCs/>
          <w:snapToGrid w:val="0"/>
          <w:color w:val="auto"/>
          <w:kern w:val="0"/>
          <w:sz w:val="24"/>
          <w:szCs w:val="24"/>
          <w:lang w:eastAsia="en-US"/>
        </w:rPr>
      </w:pPr>
      <w:r w:rsidRPr="00644F4C">
        <w:rPr>
          <w:b/>
          <w:bCs/>
          <w:snapToGrid w:val="0"/>
          <w:color w:val="auto"/>
          <w:kern w:val="0"/>
          <w:sz w:val="24"/>
          <w:szCs w:val="24"/>
          <w:lang w:eastAsia="en-US"/>
        </w:rPr>
        <w:t>Park View Project</w:t>
      </w:r>
      <w:r w:rsidR="00DB6C10" w:rsidRPr="00644F4C">
        <w:rPr>
          <w:b/>
          <w:bCs/>
          <w:snapToGrid w:val="0"/>
          <w:color w:val="auto"/>
          <w:kern w:val="0"/>
          <w:sz w:val="24"/>
          <w:szCs w:val="24"/>
          <w:lang w:eastAsia="en-US"/>
        </w:rPr>
        <w:t xml:space="preserve"> (Digital Inclusion North Tyneside)</w:t>
      </w:r>
    </w:p>
    <w:p w14:paraId="7543F505" w14:textId="40AA8834" w:rsidR="00097CC4" w:rsidRPr="00644F4C" w:rsidRDefault="00097CC4" w:rsidP="00097CC4">
      <w:pPr>
        <w:widowControl/>
        <w:overflowPunct/>
        <w:autoSpaceDE/>
        <w:autoSpaceDN/>
        <w:adjustRightInd/>
        <w:spacing w:before="120" w:after="0" w:line="240" w:lineRule="auto"/>
        <w:jc w:val="center"/>
        <w:rPr>
          <w:b/>
          <w:bCs/>
          <w:snapToGrid w:val="0"/>
          <w:color w:val="auto"/>
          <w:kern w:val="0"/>
          <w:sz w:val="24"/>
          <w:szCs w:val="24"/>
          <w:lang w:eastAsia="en-US"/>
        </w:rPr>
      </w:pPr>
      <w:r w:rsidRPr="00644F4C">
        <w:rPr>
          <w:b/>
          <w:bCs/>
          <w:snapToGrid w:val="0"/>
          <w:color w:val="auto"/>
          <w:kern w:val="0"/>
          <w:sz w:val="24"/>
          <w:szCs w:val="24"/>
          <w:lang w:eastAsia="en-US"/>
        </w:rPr>
        <w:t xml:space="preserve">NTDF Centre, </w:t>
      </w:r>
      <w:proofErr w:type="spellStart"/>
      <w:r w:rsidRPr="00644F4C">
        <w:rPr>
          <w:b/>
          <w:bCs/>
          <w:snapToGrid w:val="0"/>
          <w:color w:val="auto"/>
          <w:kern w:val="0"/>
          <w:sz w:val="24"/>
          <w:szCs w:val="24"/>
          <w:lang w:eastAsia="en-US"/>
        </w:rPr>
        <w:t>Earsdon</w:t>
      </w:r>
      <w:proofErr w:type="spellEnd"/>
      <w:r w:rsidRPr="00644F4C">
        <w:rPr>
          <w:b/>
          <w:bCs/>
          <w:snapToGrid w:val="0"/>
          <w:color w:val="auto"/>
          <w:kern w:val="0"/>
          <w:sz w:val="24"/>
          <w:szCs w:val="24"/>
          <w:lang w:eastAsia="en-US"/>
        </w:rPr>
        <w:t xml:space="preserve"> Road, </w:t>
      </w:r>
      <w:proofErr w:type="spellStart"/>
      <w:r w:rsidRPr="00644F4C">
        <w:rPr>
          <w:b/>
          <w:bCs/>
          <w:snapToGrid w:val="0"/>
          <w:color w:val="auto"/>
          <w:kern w:val="0"/>
          <w:sz w:val="24"/>
          <w:szCs w:val="24"/>
          <w:lang w:eastAsia="en-US"/>
        </w:rPr>
        <w:t>Shiremoor</w:t>
      </w:r>
      <w:proofErr w:type="spellEnd"/>
      <w:r w:rsidRPr="00644F4C">
        <w:rPr>
          <w:b/>
          <w:bCs/>
          <w:snapToGrid w:val="0"/>
          <w:color w:val="auto"/>
          <w:kern w:val="0"/>
          <w:sz w:val="24"/>
          <w:szCs w:val="24"/>
          <w:lang w:eastAsia="en-US"/>
        </w:rPr>
        <w:t>, Newcastle upon Tyne, NE27 0HJ</w:t>
      </w:r>
    </w:p>
    <w:p w14:paraId="4B1BC597" w14:textId="77777777" w:rsidR="00097CC4" w:rsidRPr="00644F4C" w:rsidRDefault="00097CC4" w:rsidP="00097CC4">
      <w:pPr>
        <w:widowControl/>
        <w:overflowPunct/>
        <w:autoSpaceDE/>
        <w:autoSpaceDN/>
        <w:adjustRightInd/>
        <w:spacing w:before="120" w:after="0" w:line="240" w:lineRule="auto"/>
        <w:jc w:val="center"/>
        <w:rPr>
          <w:b/>
          <w:bCs/>
          <w:snapToGrid w:val="0"/>
          <w:color w:val="auto"/>
          <w:kern w:val="0"/>
          <w:sz w:val="24"/>
          <w:szCs w:val="24"/>
          <w:lang w:eastAsia="en-US"/>
        </w:rPr>
      </w:pPr>
      <w:r w:rsidRPr="00644F4C">
        <w:rPr>
          <w:b/>
          <w:bCs/>
          <w:snapToGrid w:val="0"/>
          <w:color w:val="auto"/>
          <w:kern w:val="0"/>
          <w:sz w:val="24"/>
          <w:szCs w:val="24"/>
          <w:lang w:eastAsia="en-US"/>
        </w:rPr>
        <w:t>Charity number 1196503</w:t>
      </w:r>
    </w:p>
    <w:p w14:paraId="0378069A" w14:textId="3E833B74" w:rsidR="00097CC4" w:rsidRPr="00644F4C" w:rsidRDefault="00097CC4" w:rsidP="00097CC4">
      <w:pPr>
        <w:keepNext/>
        <w:widowControl/>
        <w:overflowPunct/>
        <w:autoSpaceDE/>
        <w:autoSpaceDN/>
        <w:adjustRightInd/>
        <w:spacing w:before="120" w:after="0" w:line="240" w:lineRule="auto"/>
        <w:jc w:val="center"/>
        <w:outlineLvl w:val="3"/>
        <w:rPr>
          <w:b/>
          <w:snapToGrid w:val="0"/>
          <w:color w:val="auto"/>
          <w:kern w:val="0"/>
          <w:sz w:val="24"/>
          <w:szCs w:val="24"/>
          <w:lang w:eastAsia="en-US"/>
        </w:rPr>
      </w:pPr>
      <w:r w:rsidRPr="00644F4C">
        <w:rPr>
          <w:b/>
          <w:snapToGrid w:val="0"/>
          <w:color w:val="auto"/>
          <w:kern w:val="0"/>
          <w:sz w:val="24"/>
          <w:szCs w:val="24"/>
          <w:lang w:eastAsia="en-US"/>
        </w:rPr>
        <w:t>Annual General Meeting</w:t>
      </w:r>
      <w:r w:rsidR="00073F2A" w:rsidRPr="00644F4C">
        <w:rPr>
          <w:b/>
          <w:snapToGrid w:val="0"/>
          <w:color w:val="auto"/>
          <w:kern w:val="0"/>
          <w:sz w:val="24"/>
          <w:szCs w:val="24"/>
          <w:lang w:eastAsia="en-US"/>
        </w:rPr>
        <w:t xml:space="preserve"> 29</w:t>
      </w:r>
      <w:r w:rsidR="00073F2A" w:rsidRPr="00644F4C">
        <w:rPr>
          <w:b/>
          <w:snapToGrid w:val="0"/>
          <w:color w:val="auto"/>
          <w:kern w:val="0"/>
          <w:sz w:val="24"/>
          <w:szCs w:val="24"/>
          <w:vertAlign w:val="superscript"/>
          <w:lang w:eastAsia="en-US"/>
        </w:rPr>
        <w:t>th</w:t>
      </w:r>
      <w:r w:rsidR="00073F2A" w:rsidRPr="00644F4C">
        <w:rPr>
          <w:b/>
          <w:snapToGrid w:val="0"/>
          <w:color w:val="auto"/>
          <w:kern w:val="0"/>
          <w:sz w:val="24"/>
          <w:szCs w:val="24"/>
          <w:lang w:eastAsia="en-US"/>
        </w:rPr>
        <w:t xml:space="preserve"> March 2023</w:t>
      </w:r>
    </w:p>
    <w:p w14:paraId="6C8E4746" w14:textId="77777777" w:rsidR="00073F2A" w:rsidRPr="00644F4C" w:rsidRDefault="00073F2A" w:rsidP="00073F2A">
      <w:pPr>
        <w:widowControl/>
        <w:overflowPunct/>
        <w:autoSpaceDE/>
        <w:autoSpaceDN/>
        <w:adjustRightInd/>
        <w:spacing w:after="160" w:line="259" w:lineRule="auto"/>
        <w:rPr>
          <w:rFonts w:eastAsia="Calibri"/>
          <w:b/>
          <w:bCs/>
          <w:color w:val="auto"/>
          <w:w w:val="99"/>
          <w:kern w:val="0"/>
          <w:sz w:val="24"/>
          <w:szCs w:val="24"/>
          <w:lang w:eastAsia="en-US"/>
        </w:rPr>
      </w:pPr>
      <w:r w:rsidRPr="00644F4C">
        <w:rPr>
          <w:rFonts w:eastAsia="Calibri"/>
          <w:b/>
          <w:bCs/>
          <w:color w:val="auto"/>
          <w:spacing w:val="-8"/>
          <w:w w:val="101"/>
          <w:kern w:val="0"/>
          <w:sz w:val="24"/>
          <w:szCs w:val="24"/>
          <w:lang w:eastAsia="en-US"/>
        </w:rPr>
        <w:t>1</w:t>
      </w:r>
      <w:r w:rsidRPr="00644F4C">
        <w:rPr>
          <w:rFonts w:eastAsia="Calibri"/>
          <w:b/>
          <w:bCs/>
          <w:color w:val="auto"/>
          <w:w w:val="101"/>
          <w:kern w:val="0"/>
          <w:sz w:val="24"/>
          <w:szCs w:val="24"/>
          <w:lang w:eastAsia="en-US"/>
        </w:rPr>
        <w:t>.</w:t>
      </w:r>
      <w:r w:rsidRPr="00644F4C">
        <w:rPr>
          <w:rFonts w:eastAsia="Calibri"/>
          <w:b/>
          <w:bCs/>
          <w:color w:val="auto"/>
          <w:spacing w:val="135"/>
          <w:kern w:val="0"/>
          <w:sz w:val="24"/>
          <w:szCs w:val="24"/>
          <w:lang w:eastAsia="en-US"/>
        </w:rPr>
        <w:t xml:space="preserve"> </w:t>
      </w:r>
      <w:r w:rsidRPr="00644F4C">
        <w:rPr>
          <w:rFonts w:eastAsia="Calibri"/>
          <w:b/>
          <w:bCs/>
          <w:color w:val="auto"/>
          <w:w w:val="91"/>
          <w:kern w:val="0"/>
          <w:sz w:val="24"/>
          <w:szCs w:val="24"/>
          <w:lang w:eastAsia="en-US"/>
        </w:rPr>
        <w:t>N</w:t>
      </w:r>
      <w:r w:rsidRPr="00644F4C">
        <w:rPr>
          <w:rFonts w:eastAsia="Calibri"/>
          <w:b/>
          <w:bCs/>
          <w:color w:val="auto"/>
          <w:spacing w:val="1"/>
          <w:w w:val="97"/>
          <w:kern w:val="0"/>
          <w:sz w:val="24"/>
          <w:szCs w:val="24"/>
          <w:lang w:eastAsia="en-US"/>
        </w:rPr>
        <w:t>a</w:t>
      </w:r>
      <w:r w:rsidRPr="00644F4C">
        <w:rPr>
          <w:rFonts w:eastAsia="Calibri"/>
          <w:b/>
          <w:bCs/>
          <w:color w:val="auto"/>
          <w:w w:val="99"/>
          <w:kern w:val="0"/>
          <w:sz w:val="24"/>
          <w:szCs w:val="24"/>
          <w:lang w:eastAsia="en-US"/>
        </w:rPr>
        <w:t>me</w:t>
      </w:r>
    </w:p>
    <w:p w14:paraId="29513FDE" w14:textId="77777777" w:rsidR="00073F2A" w:rsidRPr="00644F4C" w:rsidRDefault="00073F2A" w:rsidP="00073F2A">
      <w:pPr>
        <w:widowControl/>
        <w:overflowPunct/>
        <w:autoSpaceDE/>
        <w:autoSpaceDN/>
        <w:adjustRightInd/>
        <w:spacing w:after="160" w:line="259" w:lineRule="auto"/>
        <w:rPr>
          <w:rFonts w:eastAsia="Calibri"/>
          <w:color w:val="auto"/>
          <w:w w:val="81"/>
          <w:kern w:val="0"/>
          <w:sz w:val="24"/>
          <w:szCs w:val="24"/>
          <w:lang w:eastAsia="en-US"/>
        </w:rPr>
      </w:pPr>
      <w:r w:rsidRPr="00644F4C">
        <w:rPr>
          <w:rFonts w:eastAsia="Calibri"/>
          <w:color w:val="auto"/>
          <w:spacing w:val="-12"/>
          <w:kern w:val="0"/>
          <w:sz w:val="24"/>
          <w:szCs w:val="24"/>
          <w:lang w:eastAsia="en-US"/>
        </w:rPr>
        <w:t>T</w:t>
      </w:r>
      <w:r w:rsidRPr="00644F4C">
        <w:rPr>
          <w:rFonts w:eastAsia="Calibri"/>
          <w:color w:val="auto"/>
          <w:spacing w:val="-13"/>
          <w:w w:val="96"/>
          <w:kern w:val="0"/>
          <w:sz w:val="24"/>
          <w:szCs w:val="24"/>
          <w:lang w:eastAsia="en-US"/>
        </w:rPr>
        <w:t>h</w:t>
      </w:r>
      <w:r w:rsidRPr="00644F4C">
        <w:rPr>
          <w:rFonts w:eastAsia="Calibri"/>
          <w:color w:val="auto"/>
          <w:spacing w:val="-13"/>
          <w:w w:val="94"/>
          <w:kern w:val="0"/>
          <w:sz w:val="24"/>
          <w:szCs w:val="24"/>
          <w:lang w:eastAsia="en-US"/>
        </w:rPr>
        <w:t>e</w:t>
      </w:r>
      <w:r w:rsidRPr="00644F4C">
        <w:rPr>
          <w:rFonts w:eastAsia="Calibri"/>
          <w:color w:val="auto"/>
          <w:kern w:val="0"/>
          <w:sz w:val="24"/>
          <w:szCs w:val="24"/>
          <w:lang w:eastAsia="en-US"/>
        </w:rPr>
        <w:t xml:space="preserve"> </w:t>
      </w:r>
      <w:r w:rsidRPr="00644F4C">
        <w:rPr>
          <w:rFonts w:eastAsia="Calibri"/>
          <w:color w:val="auto"/>
          <w:spacing w:val="-1"/>
          <w:w w:val="96"/>
          <w:kern w:val="0"/>
          <w:sz w:val="24"/>
          <w:szCs w:val="24"/>
          <w:lang w:eastAsia="en-US"/>
        </w:rPr>
        <w:t>n</w:t>
      </w:r>
      <w:r w:rsidRPr="00644F4C">
        <w:rPr>
          <w:rFonts w:eastAsia="Calibri"/>
          <w:color w:val="auto"/>
          <w:w w:val="90"/>
          <w:kern w:val="0"/>
          <w:sz w:val="24"/>
          <w:szCs w:val="24"/>
          <w:lang w:eastAsia="en-US"/>
        </w:rPr>
        <w:t>a</w:t>
      </w:r>
      <w:r w:rsidRPr="00644F4C">
        <w:rPr>
          <w:rFonts w:eastAsia="Calibri"/>
          <w:color w:val="auto"/>
          <w:spacing w:val="1"/>
          <w:kern w:val="0"/>
          <w:sz w:val="24"/>
          <w:szCs w:val="24"/>
          <w:lang w:eastAsia="en-US"/>
        </w:rPr>
        <w:t>m</w:t>
      </w:r>
      <w:r w:rsidRPr="00644F4C">
        <w:rPr>
          <w:rFonts w:eastAsia="Calibri"/>
          <w:color w:val="auto"/>
          <w:w w:val="94"/>
          <w:kern w:val="0"/>
          <w:sz w:val="24"/>
          <w:szCs w:val="24"/>
          <w:lang w:eastAsia="en-US"/>
        </w:rPr>
        <w:t>e</w:t>
      </w:r>
      <w:r w:rsidRPr="00644F4C">
        <w:rPr>
          <w:rFonts w:eastAsia="Calibri"/>
          <w:color w:val="auto"/>
          <w:kern w:val="0"/>
          <w:sz w:val="24"/>
          <w:szCs w:val="24"/>
          <w:lang w:eastAsia="en-US"/>
        </w:rPr>
        <w:t xml:space="preserve"> </w:t>
      </w:r>
      <w:r w:rsidRPr="00644F4C">
        <w:rPr>
          <w:rFonts w:eastAsia="Calibri"/>
          <w:color w:val="auto"/>
          <w:spacing w:val="-2"/>
          <w:w w:val="94"/>
          <w:kern w:val="0"/>
          <w:sz w:val="24"/>
          <w:szCs w:val="24"/>
          <w:lang w:eastAsia="en-US"/>
        </w:rPr>
        <w:t>o</w:t>
      </w:r>
      <w:r w:rsidRPr="00644F4C">
        <w:rPr>
          <w:rFonts w:eastAsia="Calibri"/>
          <w:color w:val="auto"/>
          <w:w w:val="111"/>
          <w:kern w:val="0"/>
          <w:sz w:val="24"/>
          <w:szCs w:val="24"/>
          <w:lang w:eastAsia="en-US"/>
        </w:rPr>
        <w:t>f</w:t>
      </w:r>
      <w:r w:rsidRPr="00644F4C">
        <w:rPr>
          <w:rFonts w:eastAsia="Calibri"/>
          <w:color w:val="auto"/>
          <w:spacing w:val="-1"/>
          <w:kern w:val="0"/>
          <w:sz w:val="24"/>
          <w:szCs w:val="24"/>
          <w:lang w:eastAsia="en-US"/>
        </w:rPr>
        <w:t xml:space="preserve"> </w:t>
      </w:r>
      <w:r w:rsidRPr="00644F4C">
        <w:rPr>
          <w:rFonts w:eastAsia="Calibri"/>
          <w:color w:val="auto"/>
          <w:w w:val="116"/>
          <w:kern w:val="0"/>
          <w:sz w:val="24"/>
          <w:szCs w:val="24"/>
          <w:lang w:eastAsia="en-US"/>
        </w:rPr>
        <w:t>t</w:t>
      </w:r>
      <w:r w:rsidRPr="00644F4C">
        <w:rPr>
          <w:rFonts w:eastAsia="Calibri"/>
          <w:color w:val="auto"/>
          <w:w w:val="96"/>
          <w:kern w:val="0"/>
          <w:sz w:val="24"/>
          <w:szCs w:val="24"/>
          <w:lang w:eastAsia="en-US"/>
        </w:rPr>
        <w:t>h</w:t>
      </w:r>
      <w:r w:rsidRPr="00644F4C">
        <w:rPr>
          <w:rFonts w:eastAsia="Calibri"/>
          <w:color w:val="auto"/>
          <w:w w:val="94"/>
          <w:kern w:val="0"/>
          <w:sz w:val="24"/>
          <w:szCs w:val="24"/>
          <w:lang w:eastAsia="en-US"/>
        </w:rPr>
        <w:t>e</w:t>
      </w:r>
      <w:r w:rsidRPr="00644F4C">
        <w:rPr>
          <w:rFonts w:eastAsia="Calibri"/>
          <w:color w:val="auto"/>
          <w:kern w:val="0"/>
          <w:sz w:val="24"/>
          <w:szCs w:val="24"/>
          <w:lang w:eastAsia="en-US"/>
        </w:rPr>
        <w:t xml:space="preserve"> </w:t>
      </w:r>
      <w:r w:rsidRPr="00644F4C">
        <w:rPr>
          <w:rFonts w:eastAsia="Calibri"/>
          <w:color w:val="auto"/>
          <w:spacing w:val="-4"/>
          <w:kern w:val="0"/>
          <w:sz w:val="24"/>
          <w:szCs w:val="24"/>
          <w:lang w:eastAsia="en-US"/>
        </w:rPr>
        <w:t>C</w:t>
      </w:r>
      <w:r w:rsidRPr="00644F4C">
        <w:rPr>
          <w:rFonts w:eastAsia="Calibri"/>
          <w:color w:val="auto"/>
          <w:spacing w:val="-6"/>
          <w:w w:val="96"/>
          <w:kern w:val="0"/>
          <w:sz w:val="24"/>
          <w:szCs w:val="24"/>
          <w:lang w:eastAsia="en-US"/>
        </w:rPr>
        <w:t>h</w:t>
      </w:r>
      <w:r w:rsidRPr="00644F4C">
        <w:rPr>
          <w:rFonts w:eastAsia="Calibri"/>
          <w:color w:val="auto"/>
          <w:spacing w:val="-5"/>
          <w:w w:val="90"/>
          <w:kern w:val="0"/>
          <w:sz w:val="24"/>
          <w:szCs w:val="24"/>
          <w:lang w:eastAsia="en-US"/>
        </w:rPr>
        <w:t>a</w:t>
      </w:r>
      <w:r w:rsidRPr="00644F4C">
        <w:rPr>
          <w:rFonts w:eastAsia="Calibri"/>
          <w:color w:val="auto"/>
          <w:spacing w:val="-4"/>
          <w:w w:val="97"/>
          <w:kern w:val="0"/>
          <w:sz w:val="24"/>
          <w:szCs w:val="24"/>
          <w:lang w:eastAsia="en-US"/>
        </w:rPr>
        <w:t>r</w:t>
      </w:r>
      <w:r w:rsidRPr="00644F4C">
        <w:rPr>
          <w:rFonts w:eastAsia="Calibri"/>
          <w:color w:val="auto"/>
          <w:spacing w:val="-5"/>
          <w:w w:val="108"/>
          <w:kern w:val="0"/>
          <w:sz w:val="24"/>
          <w:szCs w:val="24"/>
          <w:lang w:eastAsia="en-US"/>
        </w:rPr>
        <w:t>i</w:t>
      </w:r>
      <w:r w:rsidRPr="00644F4C">
        <w:rPr>
          <w:rFonts w:eastAsia="Calibri"/>
          <w:color w:val="auto"/>
          <w:spacing w:val="-5"/>
          <w:w w:val="116"/>
          <w:kern w:val="0"/>
          <w:sz w:val="24"/>
          <w:szCs w:val="24"/>
          <w:lang w:eastAsia="en-US"/>
        </w:rPr>
        <w:t>t</w:t>
      </w:r>
      <w:r w:rsidRPr="00644F4C">
        <w:rPr>
          <w:rFonts w:eastAsia="Calibri"/>
          <w:color w:val="auto"/>
          <w:spacing w:val="-4"/>
          <w:w w:val="90"/>
          <w:kern w:val="0"/>
          <w:sz w:val="24"/>
          <w:szCs w:val="24"/>
          <w:lang w:eastAsia="en-US"/>
        </w:rPr>
        <w:t>a</w:t>
      </w:r>
      <w:r w:rsidRPr="00644F4C">
        <w:rPr>
          <w:rFonts w:eastAsia="Calibri"/>
          <w:color w:val="auto"/>
          <w:spacing w:val="-5"/>
          <w:w w:val="95"/>
          <w:kern w:val="0"/>
          <w:sz w:val="24"/>
          <w:szCs w:val="24"/>
          <w:lang w:eastAsia="en-US"/>
        </w:rPr>
        <w:t>b</w:t>
      </w:r>
      <w:r w:rsidRPr="00644F4C">
        <w:rPr>
          <w:rFonts w:eastAsia="Calibri"/>
          <w:color w:val="auto"/>
          <w:spacing w:val="-5"/>
          <w:w w:val="109"/>
          <w:kern w:val="0"/>
          <w:sz w:val="24"/>
          <w:szCs w:val="24"/>
          <w:lang w:eastAsia="en-US"/>
        </w:rPr>
        <w:t>l</w:t>
      </w:r>
      <w:r w:rsidRPr="00644F4C">
        <w:rPr>
          <w:rFonts w:eastAsia="Calibri"/>
          <w:color w:val="auto"/>
          <w:spacing w:val="-5"/>
          <w:w w:val="94"/>
          <w:kern w:val="0"/>
          <w:sz w:val="24"/>
          <w:szCs w:val="24"/>
          <w:lang w:eastAsia="en-US"/>
        </w:rPr>
        <w:t>e</w:t>
      </w:r>
      <w:r w:rsidRPr="00644F4C">
        <w:rPr>
          <w:rFonts w:eastAsia="Calibri"/>
          <w:color w:val="auto"/>
          <w:kern w:val="0"/>
          <w:sz w:val="24"/>
          <w:szCs w:val="24"/>
          <w:lang w:eastAsia="en-US"/>
        </w:rPr>
        <w:t xml:space="preserve"> </w:t>
      </w:r>
      <w:r w:rsidRPr="00644F4C">
        <w:rPr>
          <w:rFonts w:eastAsia="Calibri"/>
          <w:color w:val="auto"/>
          <w:w w:val="91"/>
          <w:kern w:val="0"/>
          <w:sz w:val="24"/>
          <w:szCs w:val="24"/>
          <w:lang w:eastAsia="en-US"/>
        </w:rPr>
        <w:t>I</w:t>
      </w:r>
      <w:r w:rsidRPr="00644F4C">
        <w:rPr>
          <w:rFonts w:eastAsia="Calibri"/>
          <w:color w:val="auto"/>
          <w:w w:val="96"/>
          <w:kern w:val="0"/>
          <w:sz w:val="24"/>
          <w:szCs w:val="24"/>
          <w:lang w:eastAsia="en-US"/>
        </w:rPr>
        <w:t>n</w:t>
      </w:r>
      <w:r w:rsidRPr="00644F4C">
        <w:rPr>
          <w:rFonts w:eastAsia="Calibri"/>
          <w:color w:val="auto"/>
          <w:spacing w:val="-2"/>
          <w:w w:val="82"/>
          <w:kern w:val="0"/>
          <w:sz w:val="24"/>
          <w:szCs w:val="24"/>
          <w:lang w:eastAsia="en-US"/>
        </w:rPr>
        <w:t>c</w:t>
      </w:r>
      <w:r w:rsidRPr="00644F4C">
        <w:rPr>
          <w:rFonts w:eastAsia="Calibri"/>
          <w:color w:val="auto"/>
          <w:w w:val="94"/>
          <w:kern w:val="0"/>
          <w:sz w:val="24"/>
          <w:szCs w:val="24"/>
          <w:lang w:eastAsia="en-US"/>
        </w:rPr>
        <w:t>o</w:t>
      </w:r>
      <w:r w:rsidRPr="00644F4C">
        <w:rPr>
          <w:rFonts w:eastAsia="Calibri"/>
          <w:color w:val="auto"/>
          <w:spacing w:val="1"/>
          <w:w w:val="97"/>
          <w:kern w:val="0"/>
          <w:sz w:val="24"/>
          <w:szCs w:val="24"/>
          <w:lang w:eastAsia="en-US"/>
        </w:rPr>
        <w:t>r</w:t>
      </w:r>
      <w:r w:rsidRPr="00644F4C">
        <w:rPr>
          <w:rFonts w:eastAsia="Calibri"/>
          <w:color w:val="auto"/>
          <w:spacing w:val="1"/>
          <w:w w:val="95"/>
          <w:kern w:val="0"/>
          <w:sz w:val="24"/>
          <w:szCs w:val="24"/>
          <w:lang w:eastAsia="en-US"/>
        </w:rPr>
        <w:t>p</w:t>
      </w:r>
      <w:r w:rsidRPr="00644F4C">
        <w:rPr>
          <w:rFonts w:eastAsia="Calibri"/>
          <w:color w:val="auto"/>
          <w:spacing w:val="1"/>
          <w:w w:val="94"/>
          <w:kern w:val="0"/>
          <w:sz w:val="24"/>
          <w:szCs w:val="24"/>
          <w:lang w:eastAsia="en-US"/>
        </w:rPr>
        <w:t>o</w:t>
      </w:r>
      <w:r w:rsidRPr="00644F4C">
        <w:rPr>
          <w:rFonts w:eastAsia="Calibri"/>
          <w:color w:val="auto"/>
          <w:w w:val="97"/>
          <w:kern w:val="0"/>
          <w:sz w:val="24"/>
          <w:szCs w:val="24"/>
          <w:lang w:eastAsia="en-US"/>
        </w:rPr>
        <w:t>r</w:t>
      </w:r>
      <w:r w:rsidRPr="00644F4C">
        <w:rPr>
          <w:rFonts w:eastAsia="Calibri"/>
          <w:color w:val="auto"/>
          <w:spacing w:val="-1"/>
          <w:w w:val="90"/>
          <w:kern w:val="0"/>
          <w:sz w:val="24"/>
          <w:szCs w:val="24"/>
          <w:lang w:eastAsia="en-US"/>
        </w:rPr>
        <w:t>a</w:t>
      </w:r>
      <w:r w:rsidRPr="00644F4C">
        <w:rPr>
          <w:rFonts w:eastAsia="Calibri"/>
          <w:color w:val="auto"/>
          <w:spacing w:val="-4"/>
          <w:w w:val="116"/>
          <w:kern w:val="0"/>
          <w:sz w:val="24"/>
          <w:szCs w:val="24"/>
          <w:lang w:eastAsia="en-US"/>
        </w:rPr>
        <w:t>t</w:t>
      </w:r>
      <w:r w:rsidRPr="00644F4C">
        <w:rPr>
          <w:rFonts w:eastAsia="Calibri"/>
          <w:color w:val="auto"/>
          <w:w w:val="94"/>
          <w:kern w:val="0"/>
          <w:sz w:val="24"/>
          <w:szCs w:val="24"/>
          <w:lang w:eastAsia="en-US"/>
        </w:rPr>
        <w:t>e</w:t>
      </w:r>
      <w:r w:rsidRPr="00644F4C">
        <w:rPr>
          <w:rFonts w:eastAsia="Calibri"/>
          <w:color w:val="auto"/>
          <w:w w:val="95"/>
          <w:kern w:val="0"/>
          <w:sz w:val="24"/>
          <w:szCs w:val="24"/>
          <w:lang w:eastAsia="en-US"/>
        </w:rPr>
        <w:t>d</w:t>
      </w:r>
      <w:r w:rsidRPr="00644F4C">
        <w:rPr>
          <w:rFonts w:eastAsia="Calibri"/>
          <w:color w:val="auto"/>
          <w:kern w:val="0"/>
          <w:sz w:val="24"/>
          <w:szCs w:val="24"/>
          <w:lang w:eastAsia="en-US"/>
        </w:rPr>
        <w:t xml:space="preserve"> </w:t>
      </w:r>
      <w:r w:rsidRPr="00644F4C">
        <w:rPr>
          <w:rFonts w:eastAsia="Calibri"/>
          <w:color w:val="auto"/>
          <w:spacing w:val="-1"/>
          <w:kern w:val="0"/>
          <w:sz w:val="24"/>
          <w:szCs w:val="24"/>
          <w:lang w:eastAsia="en-US"/>
        </w:rPr>
        <w:t>O</w:t>
      </w:r>
      <w:r w:rsidRPr="00644F4C">
        <w:rPr>
          <w:rFonts w:eastAsia="Calibri"/>
          <w:color w:val="auto"/>
          <w:spacing w:val="-8"/>
          <w:w w:val="97"/>
          <w:kern w:val="0"/>
          <w:sz w:val="24"/>
          <w:szCs w:val="24"/>
          <w:lang w:eastAsia="en-US"/>
        </w:rPr>
        <w:t>r</w:t>
      </w:r>
      <w:r w:rsidRPr="00644F4C">
        <w:rPr>
          <w:rFonts w:eastAsia="Calibri"/>
          <w:color w:val="auto"/>
          <w:spacing w:val="-4"/>
          <w:w w:val="95"/>
          <w:kern w:val="0"/>
          <w:sz w:val="24"/>
          <w:szCs w:val="24"/>
          <w:lang w:eastAsia="en-US"/>
        </w:rPr>
        <w:t>g</w:t>
      </w:r>
      <w:r w:rsidRPr="00644F4C">
        <w:rPr>
          <w:rFonts w:eastAsia="Calibri"/>
          <w:color w:val="auto"/>
          <w:spacing w:val="-3"/>
          <w:w w:val="90"/>
          <w:kern w:val="0"/>
          <w:sz w:val="24"/>
          <w:szCs w:val="24"/>
          <w:lang w:eastAsia="en-US"/>
        </w:rPr>
        <w:t>a</w:t>
      </w:r>
      <w:r w:rsidRPr="00644F4C">
        <w:rPr>
          <w:rFonts w:eastAsia="Calibri"/>
          <w:color w:val="auto"/>
          <w:spacing w:val="-3"/>
          <w:w w:val="96"/>
          <w:kern w:val="0"/>
          <w:sz w:val="24"/>
          <w:szCs w:val="24"/>
          <w:lang w:eastAsia="en-US"/>
        </w:rPr>
        <w:t>n</w:t>
      </w:r>
      <w:r w:rsidRPr="00644F4C">
        <w:rPr>
          <w:rFonts w:eastAsia="Calibri"/>
          <w:color w:val="auto"/>
          <w:spacing w:val="-3"/>
          <w:w w:val="108"/>
          <w:kern w:val="0"/>
          <w:sz w:val="24"/>
          <w:szCs w:val="24"/>
          <w:lang w:eastAsia="en-US"/>
        </w:rPr>
        <w:t>i</w:t>
      </w:r>
      <w:r w:rsidRPr="00644F4C">
        <w:rPr>
          <w:rFonts w:eastAsia="Calibri"/>
          <w:color w:val="auto"/>
          <w:spacing w:val="-2"/>
          <w:w w:val="81"/>
          <w:kern w:val="0"/>
          <w:sz w:val="24"/>
          <w:szCs w:val="24"/>
          <w:lang w:eastAsia="en-US"/>
        </w:rPr>
        <w:t>s</w:t>
      </w:r>
      <w:r w:rsidRPr="00644F4C">
        <w:rPr>
          <w:rFonts w:eastAsia="Calibri"/>
          <w:color w:val="auto"/>
          <w:spacing w:val="-5"/>
          <w:w w:val="90"/>
          <w:kern w:val="0"/>
          <w:sz w:val="24"/>
          <w:szCs w:val="24"/>
          <w:lang w:eastAsia="en-US"/>
        </w:rPr>
        <w:t>a</w:t>
      </w:r>
      <w:r w:rsidRPr="00644F4C">
        <w:rPr>
          <w:rFonts w:eastAsia="Calibri"/>
          <w:color w:val="auto"/>
          <w:spacing w:val="-3"/>
          <w:w w:val="116"/>
          <w:kern w:val="0"/>
          <w:sz w:val="24"/>
          <w:szCs w:val="24"/>
          <w:lang w:eastAsia="en-US"/>
        </w:rPr>
        <w:t>t</w:t>
      </w:r>
      <w:r w:rsidRPr="00644F4C">
        <w:rPr>
          <w:rFonts w:eastAsia="Calibri"/>
          <w:color w:val="auto"/>
          <w:spacing w:val="-3"/>
          <w:w w:val="108"/>
          <w:kern w:val="0"/>
          <w:sz w:val="24"/>
          <w:szCs w:val="24"/>
          <w:lang w:eastAsia="en-US"/>
        </w:rPr>
        <w:t>i</w:t>
      </w:r>
      <w:r w:rsidRPr="00644F4C">
        <w:rPr>
          <w:rFonts w:eastAsia="Calibri"/>
          <w:color w:val="auto"/>
          <w:spacing w:val="-3"/>
          <w:w w:val="94"/>
          <w:kern w:val="0"/>
          <w:sz w:val="24"/>
          <w:szCs w:val="24"/>
          <w:lang w:eastAsia="en-US"/>
        </w:rPr>
        <w:t>o</w:t>
      </w:r>
      <w:r w:rsidRPr="00644F4C">
        <w:rPr>
          <w:rFonts w:eastAsia="Calibri"/>
          <w:color w:val="auto"/>
          <w:spacing w:val="-3"/>
          <w:w w:val="96"/>
          <w:kern w:val="0"/>
          <w:sz w:val="24"/>
          <w:szCs w:val="24"/>
          <w:lang w:eastAsia="en-US"/>
        </w:rPr>
        <w:t>n</w:t>
      </w:r>
      <w:r w:rsidRPr="00644F4C">
        <w:rPr>
          <w:rFonts w:eastAsia="Calibri"/>
          <w:color w:val="auto"/>
          <w:kern w:val="0"/>
          <w:sz w:val="24"/>
          <w:szCs w:val="24"/>
          <w:lang w:eastAsia="en-US"/>
        </w:rPr>
        <w:t xml:space="preserve"> </w:t>
      </w:r>
      <w:r w:rsidRPr="00644F4C">
        <w:rPr>
          <w:rFonts w:eastAsia="Calibri"/>
          <w:color w:val="auto"/>
          <w:spacing w:val="-2"/>
          <w:w w:val="109"/>
          <w:kern w:val="0"/>
          <w:sz w:val="24"/>
          <w:szCs w:val="24"/>
          <w:lang w:eastAsia="en-US"/>
        </w:rPr>
        <w:t>(</w:t>
      </w:r>
      <w:r w:rsidRPr="00644F4C">
        <w:rPr>
          <w:rFonts w:eastAsia="Calibri"/>
          <w:color w:val="auto"/>
          <w:spacing w:val="2"/>
          <w:kern w:val="0"/>
          <w:sz w:val="24"/>
          <w:szCs w:val="24"/>
          <w:lang w:eastAsia="en-US"/>
        </w:rPr>
        <w:t>“</w:t>
      </w:r>
      <w:r w:rsidRPr="00644F4C">
        <w:rPr>
          <w:rFonts w:eastAsia="Calibri"/>
          <w:color w:val="auto"/>
          <w:spacing w:val="4"/>
          <w:w w:val="116"/>
          <w:kern w:val="0"/>
          <w:sz w:val="24"/>
          <w:szCs w:val="24"/>
          <w:lang w:eastAsia="en-US"/>
        </w:rPr>
        <w:t>t</w:t>
      </w:r>
      <w:r w:rsidRPr="00644F4C">
        <w:rPr>
          <w:rFonts w:eastAsia="Calibri"/>
          <w:color w:val="auto"/>
          <w:spacing w:val="4"/>
          <w:w w:val="96"/>
          <w:kern w:val="0"/>
          <w:sz w:val="24"/>
          <w:szCs w:val="24"/>
          <w:lang w:eastAsia="en-US"/>
        </w:rPr>
        <w:t>h</w:t>
      </w:r>
      <w:r w:rsidRPr="00644F4C">
        <w:rPr>
          <w:rFonts w:eastAsia="Calibri"/>
          <w:color w:val="auto"/>
          <w:spacing w:val="4"/>
          <w:w w:val="94"/>
          <w:kern w:val="0"/>
          <w:sz w:val="24"/>
          <w:szCs w:val="24"/>
          <w:lang w:eastAsia="en-US"/>
        </w:rPr>
        <w:t>e</w:t>
      </w:r>
      <w:r w:rsidRPr="00644F4C">
        <w:rPr>
          <w:rFonts w:eastAsia="Calibri"/>
          <w:color w:val="auto"/>
          <w:kern w:val="0"/>
          <w:sz w:val="24"/>
          <w:szCs w:val="24"/>
          <w:lang w:eastAsia="en-US"/>
        </w:rPr>
        <w:t xml:space="preserve"> </w:t>
      </w:r>
      <w:r w:rsidRPr="00644F4C">
        <w:rPr>
          <w:rFonts w:eastAsia="Calibri"/>
          <w:color w:val="auto"/>
          <w:spacing w:val="-12"/>
          <w:kern w:val="0"/>
          <w:sz w:val="24"/>
          <w:szCs w:val="24"/>
          <w:lang w:eastAsia="en-US"/>
        </w:rPr>
        <w:t>C</w:t>
      </w:r>
      <w:r w:rsidRPr="00644F4C">
        <w:rPr>
          <w:rFonts w:eastAsia="Calibri"/>
          <w:color w:val="auto"/>
          <w:spacing w:val="-13"/>
          <w:w w:val="91"/>
          <w:kern w:val="0"/>
          <w:sz w:val="24"/>
          <w:szCs w:val="24"/>
          <w:lang w:eastAsia="en-US"/>
        </w:rPr>
        <w:t>I</w:t>
      </w:r>
      <w:r w:rsidRPr="00644F4C">
        <w:rPr>
          <w:rFonts w:eastAsia="Calibri"/>
          <w:color w:val="auto"/>
          <w:spacing w:val="-12"/>
          <w:kern w:val="0"/>
          <w:sz w:val="24"/>
          <w:szCs w:val="24"/>
          <w:lang w:eastAsia="en-US"/>
        </w:rPr>
        <w:t>O</w:t>
      </w:r>
      <w:r w:rsidRPr="00644F4C">
        <w:rPr>
          <w:rFonts w:eastAsia="Calibri"/>
          <w:color w:val="auto"/>
          <w:spacing w:val="-11"/>
          <w:kern w:val="0"/>
          <w:sz w:val="24"/>
          <w:szCs w:val="24"/>
          <w:lang w:eastAsia="en-US"/>
        </w:rPr>
        <w:t>”</w:t>
      </w:r>
      <w:r w:rsidRPr="00644F4C">
        <w:rPr>
          <w:rFonts w:eastAsia="Calibri"/>
          <w:color w:val="auto"/>
          <w:spacing w:val="-13"/>
          <w:w w:val="109"/>
          <w:kern w:val="0"/>
          <w:sz w:val="24"/>
          <w:szCs w:val="24"/>
          <w:lang w:eastAsia="en-US"/>
        </w:rPr>
        <w:t>)</w:t>
      </w:r>
      <w:r w:rsidRPr="00644F4C">
        <w:rPr>
          <w:rFonts w:eastAsia="Calibri"/>
          <w:color w:val="auto"/>
          <w:kern w:val="0"/>
          <w:sz w:val="24"/>
          <w:szCs w:val="24"/>
          <w:lang w:eastAsia="en-US"/>
        </w:rPr>
        <w:t xml:space="preserve"> </w:t>
      </w:r>
      <w:proofErr w:type="gramStart"/>
      <w:r w:rsidRPr="00644F4C">
        <w:rPr>
          <w:rFonts w:eastAsia="Calibri"/>
          <w:color w:val="auto"/>
          <w:w w:val="108"/>
          <w:kern w:val="0"/>
          <w:sz w:val="24"/>
          <w:szCs w:val="24"/>
          <w:lang w:eastAsia="en-US"/>
        </w:rPr>
        <w:t>i</w:t>
      </w:r>
      <w:r w:rsidRPr="00644F4C">
        <w:rPr>
          <w:rFonts w:eastAsia="Calibri"/>
          <w:color w:val="auto"/>
          <w:w w:val="81"/>
          <w:kern w:val="0"/>
          <w:sz w:val="24"/>
          <w:szCs w:val="24"/>
          <w:lang w:eastAsia="en-US"/>
        </w:rPr>
        <w:t>s</w:t>
      </w:r>
      <w:proofErr w:type="gramEnd"/>
    </w:p>
    <w:p w14:paraId="2D0BEFCE" w14:textId="77777777" w:rsidR="00073F2A" w:rsidRPr="00644F4C" w:rsidRDefault="00073F2A" w:rsidP="00073F2A">
      <w:pPr>
        <w:widowControl/>
        <w:overflowPunct/>
        <w:autoSpaceDE/>
        <w:autoSpaceDN/>
        <w:adjustRightInd/>
        <w:spacing w:after="160" w:line="259" w:lineRule="auto"/>
        <w:rPr>
          <w:rFonts w:eastAsia="Calibri"/>
          <w:color w:val="auto"/>
          <w:w w:val="90"/>
          <w:kern w:val="0"/>
          <w:sz w:val="24"/>
          <w:szCs w:val="24"/>
          <w:lang w:eastAsia="en-US"/>
        </w:rPr>
      </w:pPr>
      <w:r w:rsidRPr="00644F4C">
        <w:rPr>
          <w:rFonts w:eastAsia="Calibri"/>
          <w:color w:val="auto"/>
          <w:w w:val="90"/>
          <w:kern w:val="0"/>
          <w:sz w:val="24"/>
          <w:szCs w:val="24"/>
          <w:lang w:eastAsia="en-US"/>
        </w:rPr>
        <w:t xml:space="preserve">Park View </w:t>
      </w:r>
      <w:proofErr w:type="gramStart"/>
      <w:r w:rsidRPr="00644F4C">
        <w:rPr>
          <w:rFonts w:eastAsia="Calibri"/>
          <w:color w:val="auto"/>
          <w:w w:val="90"/>
          <w:kern w:val="0"/>
          <w:sz w:val="24"/>
          <w:szCs w:val="24"/>
          <w:lang w:eastAsia="en-US"/>
        </w:rPr>
        <w:t>project</w:t>
      </w:r>
      <w:proofErr w:type="gramEnd"/>
      <w:r w:rsidRPr="00644F4C">
        <w:rPr>
          <w:rFonts w:eastAsia="Calibri"/>
          <w:color w:val="auto"/>
          <w:w w:val="90"/>
          <w:kern w:val="0"/>
          <w:sz w:val="24"/>
          <w:szCs w:val="24"/>
          <w:lang w:eastAsia="en-US"/>
        </w:rPr>
        <w:t xml:space="preserve"> </w:t>
      </w:r>
    </w:p>
    <w:p w14:paraId="3DFB889A" w14:textId="6E1D0648" w:rsidR="00073F2A" w:rsidRPr="00644F4C" w:rsidRDefault="00073F2A" w:rsidP="00073F2A">
      <w:pPr>
        <w:widowControl/>
        <w:overflowPunct/>
        <w:autoSpaceDE/>
        <w:autoSpaceDN/>
        <w:adjustRightInd/>
        <w:spacing w:after="160" w:line="259" w:lineRule="auto"/>
        <w:rPr>
          <w:rFonts w:eastAsia="Calibri"/>
          <w:b/>
          <w:bCs/>
          <w:color w:val="auto"/>
          <w:spacing w:val="-5"/>
          <w:w w:val="99"/>
          <w:kern w:val="0"/>
          <w:sz w:val="24"/>
          <w:szCs w:val="24"/>
          <w:lang w:eastAsia="en-US"/>
        </w:rPr>
      </w:pPr>
      <w:r w:rsidRPr="00644F4C">
        <w:rPr>
          <w:rFonts w:eastAsia="Calibri"/>
          <w:b/>
          <w:bCs/>
          <w:color w:val="auto"/>
          <w:w w:val="101"/>
          <w:kern w:val="0"/>
          <w:sz w:val="24"/>
          <w:szCs w:val="24"/>
          <w:lang w:eastAsia="en-US"/>
        </w:rPr>
        <w:t>2.</w:t>
      </w:r>
      <w:r w:rsidRPr="00644F4C">
        <w:rPr>
          <w:rFonts w:eastAsia="Calibri"/>
          <w:b/>
          <w:bCs/>
          <w:color w:val="auto"/>
          <w:spacing w:val="-2"/>
          <w:kern w:val="0"/>
          <w:sz w:val="24"/>
          <w:szCs w:val="24"/>
          <w:lang w:eastAsia="en-US"/>
        </w:rPr>
        <w:t xml:space="preserve"> </w:t>
      </w:r>
      <w:r w:rsidRPr="00644F4C">
        <w:rPr>
          <w:rFonts w:eastAsia="Calibri"/>
          <w:b/>
          <w:bCs/>
          <w:color w:val="auto"/>
          <w:spacing w:val="-4"/>
          <w:w w:val="101"/>
          <w:kern w:val="0"/>
          <w:sz w:val="24"/>
          <w:szCs w:val="24"/>
          <w:lang w:eastAsia="en-US"/>
        </w:rPr>
        <w:t>l</w:t>
      </w:r>
      <w:r w:rsidRPr="00644F4C">
        <w:rPr>
          <w:rFonts w:eastAsia="Calibri"/>
          <w:b/>
          <w:bCs/>
          <w:color w:val="auto"/>
          <w:spacing w:val="-4"/>
          <w:w w:val="91"/>
          <w:kern w:val="0"/>
          <w:sz w:val="24"/>
          <w:szCs w:val="24"/>
          <w:lang w:eastAsia="en-US"/>
        </w:rPr>
        <w:t>o</w:t>
      </w:r>
      <w:r w:rsidRPr="00644F4C">
        <w:rPr>
          <w:rFonts w:eastAsia="Calibri"/>
          <w:b/>
          <w:bCs/>
          <w:color w:val="auto"/>
          <w:spacing w:val="-4"/>
          <w:kern w:val="0"/>
          <w:sz w:val="24"/>
          <w:szCs w:val="24"/>
          <w:lang w:eastAsia="en-US"/>
        </w:rPr>
        <w:t>c</w:t>
      </w:r>
      <w:r w:rsidRPr="00644F4C">
        <w:rPr>
          <w:rFonts w:eastAsia="Calibri"/>
          <w:b/>
          <w:bCs/>
          <w:color w:val="auto"/>
          <w:spacing w:val="-6"/>
          <w:w w:val="97"/>
          <w:kern w:val="0"/>
          <w:sz w:val="24"/>
          <w:szCs w:val="24"/>
          <w:lang w:eastAsia="en-US"/>
        </w:rPr>
        <w:t>a</w:t>
      </w:r>
      <w:r w:rsidRPr="00644F4C">
        <w:rPr>
          <w:rFonts w:eastAsia="Calibri"/>
          <w:b/>
          <w:bCs/>
          <w:color w:val="auto"/>
          <w:spacing w:val="-4"/>
          <w:w w:val="109"/>
          <w:kern w:val="0"/>
          <w:sz w:val="24"/>
          <w:szCs w:val="24"/>
          <w:lang w:eastAsia="en-US"/>
        </w:rPr>
        <w:t>t</w:t>
      </w:r>
      <w:r w:rsidRPr="00644F4C">
        <w:rPr>
          <w:rFonts w:eastAsia="Calibri"/>
          <w:b/>
          <w:bCs/>
          <w:color w:val="auto"/>
          <w:spacing w:val="-4"/>
          <w:w w:val="101"/>
          <w:kern w:val="0"/>
          <w:sz w:val="24"/>
          <w:szCs w:val="24"/>
          <w:lang w:eastAsia="en-US"/>
        </w:rPr>
        <w:t>i</w:t>
      </w:r>
      <w:r w:rsidRPr="00644F4C">
        <w:rPr>
          <w:rFonts w:eastAsia="Calibri"/>
          <w:b/>
          <w:bCs/>
          <w:color w:val="auto"/>
          <w:spacing w:val="-4"/>
          <w:w w:val="91"/>
          <w:kern w:val="0"/>
          <w:sz w:val="24"/>
          <w:szCs w:val="24"/>
          <w:lang w:eastAsia="en-US"/>
        </w:rPr>
        <w:t>o</w:t>
      </w:r>
      <w:r w:rsidRPr="00644F4C">
        <w:rPr>
          <w:rFonts w:eastAsia="Calibri"/>
          <w:b/>
          <w:bCs/>
          <w:color w:val="auto"/>
          <w:spacing w:val="-4"/>
          <w:w w:val="94"/>
          <w:kern w:val="0"/>
          <w:sz w:val="24"/>
          <w:szCs w:val="24"/>
          <w:lang w:eastAsia="en-US"/>
        </w:rPr>
        <w:t>n</w:t>
      </w:r>
      <w:r w:rsidRPr="00644F4C">
        <w:rPr>
          <w:rFonts w:eastAsia="Calibri"/>
          <w:b/>
          <w:bCs/>
          <w:color w:val="auto"/>
          <w:spacing w:val="-1"/>
          <w:kern w:val="0"/>
          <w:sz w:val="24"/>
          <w:szCs w:val="24"/>
          <w:lang w:eastAsia="en-US"/>
        </w:rPr>
        <w:t xml:space="preserve"> </w:t>
      </w:r>
      <w:r w:rsidRPr="00644F4C">
        <w:rPr>
          <w:rFonts w:eastAsia="Calibri"/>
          <w:b/>
          <w:bCs/>
          <w:color w:val="auto"/>
          <w:spacing w:val="-3"/>
          <w:w w:val="91"/>
          <w:kern w:val="0"/>
          <w:sz w:val="24"/>
          <w:szCs w:val="24"/>
          <w:lang w:eastAsia="en-US"/>
        </w:rPr>
        <w:t>o</w:t>
      </w:r>
      <w:r w:rsidRPr="00644F4C">
        <w:rPr>
          <w:rFonts w:eastAsia="Calibri"/>
          <w:b/>
          <w:bCs/>
          <w:color w:val="auto"/>
          <w:w w:val="106"/>
          <w:kern w:val="0"/>
          <w:sz w:val="24"/>
          <w:szCs w:val="24"/>
          <w:lang w:eastAsia="en-US"/>
        </w:rPr>
        <w:t>f</w:t>
      </w:r>
      <w:r w:rsidRPr="00644F4C">
        <w:rPr>
          <w:rFonts w:eastAsia="Calibri"/>
          <w:b/>
          <w:bCs/>
          <w:color w:val="auto"/>
          <w:spacing w:val="-2"/>
          <w:kern w:val="0"/>
          <w:sz w:val="24"/>
          <w:szCs w:val="24"/>
          <w:lang w:eastAsia="en-US"/>
        </w:rPr>
        <w:t xml:space="preserve"> </w:t>
      </w:r>
      <w:r w:rsidRPr="00644F4C">
        <w:rPr>
          <w:rFonts w:eastAsia="Calibri"/>
          <w:b/>
          <w:bCs/>
          <w:color w:val="auto"/>
          <w:spacing w:val="-4"/>
          <w:w w:val="93"/>
          <w:kern w:val="0"/>
          <w:sz w:val="24"/>
          <w:szCs w:val="24"/>
          <w:lang w:eastAsia="en-US"/>
        </w:rPr>
        <w:t>p</w:t>
      </w:r>
      <w:r w:rsidRPr="00644F4C">
        <w:rPr>
          <w:rFonts w:eastAsia="Calibri"/>
          <w:b/>
          <w:bCs/>
          <w:color w:val="auto"/>
          <w:spacing w:val="-4"/>
          <w:w w:val="92"/>
          <w:kern w:val="0"/>
          <w:sz w:val="24"/>
          <w:szCs w:val="24"/>
          <w:lang w:eastAsia="en-US"/>
        </w:rPr>
        <w:t>r</w:t>
      </w:r>
      <w:r w:rsidRPr="00644F4C">
        <w:rPr>
          <w:rFonts w:eastAsia="Calibri"/>
          <w:b/>
          <w:bCs/>
          <w:color w:val="auto"/>
          <w:spacing w:val="-3"/>
          <w:w w:val="101"/>
          <w:kern w:val="0"/>
          <w:sz w:val="24"/>
          <w:szCs w:val="24"/>
          <w:lang w:eastAsia="en-US"/>
        </w:rPr>
        <w:t>i</w:t>
      </w:r>
      <w:r w:rsidRPr="00644F4C">
        <w:rPr>
          <w:rFonts w:eastAsia="Calibri"/>
          <w:b/>
          <w:bCs/>
          <w:color w:val="auto"/>
          <w:spacing w:val="-4"/>
          <w:w w:val="94"/>
          <w:kern w:val="0"/>
          <w:sz w:val="24"/>
          <w:szCs w:val="24"/>
          <w:lang w:eastAsia="en-US"/>
        </w:rPr>
        <w:t>n</w:t>
      </w:r>
      <w:r w:rsidRPr="00644F4C">
        <w:rPr>
          <w:rFonts w:eastAsia="Calibri"/>
          <w:b/>
          <w:bCs/>
          <w:color w:val="auto"/>
          <w:spacing w:val="-4"/>
          <w:kern w:val="0"/>
          <w:sz w:val="24"/>
          <w:szCs w:val="24"/>
          <w:lang w:eastAsia="en-US"/>
        </w:rPr>
        <w:t>c</w:t>
      </w:r>
      <w:r w:rsidRPr="00644F4C">
        <w:rPr>
          <w:rFonts w:eastAsia="Calibri"/>
          <w:b/>
          <w:bCs/>
          <w:color w:val="auto"/>
          <w:spacing w:val="-4"/>
          <w:w w:val="101"/>
          <w:kern w:val="0"/>
          <w:sz w:val="24"/>
          <w:szCs w:val="24"/>
          <w:lang w:eastAsia="en-US"/>
        </w:rPr>
        <w:t>i</w:t>
      </w:r>
      <w:r w:rsidRPr="00644F4C">
        <w:rPr>
          <w:rFonts w:eastAsia="Calibri"/>
          <w:b/>
          <w:bCs/>
          <w:color w:val="auto"/>
          <w:spacing w:val="-4"/>
          <w:w w:val="93"/>
          <w:kern w:val="0"/>
          <w:sz w:val="24"/>
          <w:szCs w:val="24"/>
          <w:lang w:eastAsia="en-US"/>
        </w:rPr>
        <w:t>p</w:t>
      </w:r>
      <w:r w:rsidRPr="00644F4C">
        <w:rPr>
          <w:rFonts w:eastAsia="Calibri"/>
          <w:b/>
          <w:bCs/>
          <w:color w:val="auto"/>
          <w:spacing w:val="-3"/>
          <w:w w:val="97"/>
          <w:kern w:val="0"/>
          <w:sz w:val="24"/>
          <w:szCs w:val="24"/>
          <w:lang w:eastAsia="en-US"/>
        </w:rPr>
        <w:t>a</w:t>
      </w:r>
      <w:r w:rsidRPr="00644F4C">
        <w:rPr>
          <w:rFonts w:eastAsia="Calibri"/>
          <w:b/>
          <w:bCs/>
          <w:color w:val="auto"/>
          <w:spacing w:val="-4"/>
          <w:w w:val="101"/>
          <w:kern w:val="0"/>
          <w:sz w:val="24"/>
          <w:szCs w:val="24"/>
          <w:lang w:eastAsia="en-US"/>
        </w:rPr>
        <w:t>l</w:t>
      </w:r>
      <w:r w:rsidRPr="00644F4C">
        <w:rPr>
          <w:rFonts w:eastAsia="Calibri"/>
          <w:b/>
          <w:bCs/>
          <w:color w:val="auto"/>
          <w:spacing w:val="-2"/>
          <w:kern w:val="0"/>
          <w:sz w:val="24"/>
          <w:szCs w:val="24"/>
          <w:lang w:eastAsia="en-US"/>
        </w:rPr>
        <w:t xml:space="preserve"> </w:t>
      </w:r>
      <w:r w:rsidRPr="00644F4C">
        <w:rPr>
          <w:rFonts w:eastAsia="Calibri"/>
          <w:b/>
          <w:bCs/>
          <w:color w:val="auto"/>
          <w:spacing w:val="-8"/>
          <w:w w:val="91"/>
          <w:kern w:val="0"/>
          <w:sz w:val="24"/>
          <w:szCs w:val="24"/>
          <w:lang w:eastAsia="en-US"/>
        </w:rPr>
        <w:t>o</w:t>
      </w:r>
      <w:r w:rsidRPr="00644F4C">
        <w:rPr>
          <w:rFonts w:eastAsia="Calibri"/>
          <w:b/>
          <w:bCs/>
          <w:color w:val="auto"/>
          <w:spacing w:val="-3"/>
          <w:w w:val="106"/>
          <w:kern w:val="0"/>
          <w:sz w:val="24"/>
          <w:szCs w:val="24"/>
          <w:lang w:eastAsia="en-US"/>
        </w:rPr>
        <w:t>f</w:t>
      </w:r>
      <w:r w:rsidRPr="00644F4C">
        <w:rPr>
          <w:rFonts w:eastAsia="Calibri"/>
          <w:b/>
          <w:bCs/>
          <w:color w:val="auto"/>
          <w:spacing w:val="-5"/>
          <w:w w:val="91"/>
          <w:kern w:val="0"/>
          <w:sz w:val="24"/>
          <w:szCs w:val="24"/>
          <w:lang w:eastAsia="en-US"/>
        </w:rPr>
        <w:t>f</w:t>
      </w:r>
      <w:r w:rsidRPr="00644F4C">
        <w:rPr>
          <w:rFonts w:eastAsia="Calibri"/>
          <w:b/>
          <w:bCs/>
          <w:color w:val="auto"/>
          <w:spacing w:val="-5"/>
          <w:w w:val="109"/>
          <w:kern w:val="0"/>
          <w:sz w:val="24"/>
          <w:szCs w:val="24"/>
          <w:lang w:eastAsia="en-US"/>
        </w:rPr>
        <w:t>i</w:t>
      </w:r>
      <w:r w:rsidRPr="00644F4C">
        <w:rPr>
          <w:rFonts w:eastAsia="Calibri"/>
          <w:b/>
          <w:bCs/>
          <w:color w:val="auto"/>
          <w:spacing w:val="-8"/>
          <w:kern w:val="0"/>
          <w:sz w:val="24"/>
          <w:szCs w:val="24"/>
          <w:lang w:eastAsia="en-US"/>
        </w:rPr>
        <w:t>c</w:t>
      </w:r>
      <w:r w:rsidRPr="00644F4C">
        <w:rPr>
          <w:rFonts w:eastAsia="Calibri"/>
          <w:b/>
          <w:bCs/>
          <w:color w:val="auto"/>
          <w:spacing w:val="-5"/>
          <w:w w:val="99"/>
          <w:kern w:val="0"/>
          <w:sz w:val="24"/>
          <w:szCs w:val="24"/>
          <w:lang w:eastAsia="en-US"/>
        </w:rPr>
        <w:t>e</w:t>
      </w:r>
    </w:p>
    <w:p w14:paraId="75B462D2" w14:textId="77777777" w:rsidR="00073F2A" w:rsidRPr="00644F4C"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644F4C">
        <w:rPr>
          <w:rFonts w:eastAsia="Calibri"/>
          <w:color w:val="auto"/>
          <w:kern w:val="0"/>
          <w:sz w:val="24"/>
          <w:szCs w:val="24"/>
          <w:lang w:eastAsia="en-US"/>
        </w:rPr>
        <w:t xml:space="preserve">      C/O NTDF Centre</w:t>
      </w:r>
    </w:p>
    <w:p w14:paraId="243FFB31" w14:textId="77777777" w:rsidR="00073F2A" w:rsidRPr="00644F4C"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644F4C">
        <w:rPr>
          <w:rFonts w:eastAsia="Calibri"/>
          <w:color w:val="auto"/>
          <w:kern w:val="0"/>
          <w:sz w:val="24"/>
          <w:szCs w:val="24"/>
          <w:lang w:eastAsia="en-US"/>
        </w:rPr>
        <w:t xml:space="preserve">      </w:t>
      </w:r>
      <w:proofErr w:type="spellStart"/>
      <w:r w:rsidRPr="00644F4C">
        <w:rPr>
          <w:rFonts w:eastAsia="Calibri"/>
          <w:color w:val="auto"/>
          <w:kern w:val="0"/>
          <w:sz w:val="24"/>
          <w:szCs w:val="24"/>
          <w:lang w:eastAsia="en-US"/>
        </w:rPr>
        <w:t>Earsdon</w:t>
      </w:r>
      <w:proofErr w:type="spellEnd"/>
      <w:r w:rsidRPr="00644F4C">
        <w:rPr>
          <w:rFonts w:eastAsia="Calibri"/>
          <w:color w:val="auto"/>
          <w:kern w:val="0"/>
          <w:sz w:val="24"/>
          <w:szCs w:val="24"/>
          <w:lang w:eastAsia="en-US"/>
        </w:rPr>
        <w:t xml:space="preserve"> Road, </w:t>
      </w:r>
      <w:proofErr w:type="spellStart"/>
      <w:r w:rsidRPr="00644F4C">
        <w:rPr>
          <w:rFonts w:eastAsia="Calibri"/>
          <w:color w:val="auto"/>
          <w:kern w:val="0"/>
          <w:sz w:val="24"/>
          <w:szCs w:val="24"/>
          <w:lang w:eastAsia="en-US"/>
        </w:rPr>
        <w:t>Shiremoor</w:t>
      </w:r>
      <w:proofErr w:type="spellEnd"/>
    </w:p>
    <w:p w14:paraId="459445AA" w14:textId="77777777" w:rsidR="00073F2A" w:rsidRPr="00644F4C"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644F4C">
        <w:rPr>
          <w:rFonts w:eastAsia="Calibri"/>
          <w:color w:val="auto"/>
          <w:kern w:val="0"/>
          <w:sz w:val="24"/>
          <w:szCs w:val="24"/>
          <w:lang w:eastAsia="en-US"/>
        </w:rPr>
        <w:t xml:space="preserve">      Newcastle upon Tyne</w:t>
      </w:r>
    </w:p>
    <w:p w14:paraId="644173CE" w14:textId="77777777" w:rsidR="00073F2A" w:rsidRPr="00644F4C"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644F4C">
        <w:rPr>
          <w:rFonts w:eastAsia="Calibri"/>
          <w:color w:val="auto"/>
          <w:kern w:val="0"/>
          <w:sz w:val="24"/>
          <w:szCs w:val="24"/>
          <w:lang w:eastAsia="en-US"/>
        </w:rPr>
        <w:t xml:space="preserve">      Tyne &amp; Wear</w:t>
      </w:r>
    </w:p>
    <w:p w14:paraId="3E049900" w14:textId="77777777" w:rsidR="00073F2A" w:rsidRPr="00644F4C"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644F4C">
        <w:rPr>
          <w:rFonts w:eastAsia="Calibri"/>
          <w:color w:val="auto"/>
          <w:kern w:val="0"/>
          <w:sz w:val="24"/>
          <w:szCs w:val="24"/>
          <w:lang w:eastAsia="en-US"/>
        </w:rPr>
        <w:t xml:space="preserve">      England</w:t>
      </w:r>
    </w:p>
    <w:p w14:paraId="516E75CE" w14:textId="77777777" w:rsidR="00073F2A" w:rsidRPr="00644F4C"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644F4C">
        <w:rPr>
          <w:rFonts w:eastAsia="Calibri"/>
          <w:color w:val="auto"/>
          <w:kern w:val="0"/>
          <w:sz w:val="24"/>
          <w:szCs w:val="24"/>
          <w:lang w:eastAsia="en-US"/>
        </w:rPr>
        <w:t xml:space="preserve">      NE27 0HJ</w:t>
      </w:r>
      <w:r w:rsidRPr="00644F4C">
        <w:rPr>
          <w:rFonts w:eastAsia="Calibri"/>
          <w:color w:val="auto"/>
          <w:kern w:val="0"/>
          <w:sz w:val="24"/>
          <w:szCs w:val="24"/>
          <w:lang w:eastAsia="en-US"/>
        </w:rPr>
        <w:tab/>
      </w:r>
    </w:p>
    <w:p w14:paraId="15AA53C1" w14:textId="77777777" w:rsidR="00073F2A" w:rsidRPr="00644F4C" w:rsidRDefault="00073F2A" w:rsidP="00073F2A">
      <w:pPr>
        <w:widowControl/>
        <w:overflowPunct/>
        <w:autoSpaceDE/>
        <w:autoSpaceDN/>
        <w:adjustRightInd/>
        <w:spacing w:after="160" w:line="259" w:lineRule="auto"/>
        <w:rPr>
          <w:rFonts w:eastAsia="Calibri"/>
          <w:b/>
          <w:bCs/>
          <w:color w:val="auto"/>
          <w:w w:val="110"/>
          <w:kern w:val="0"/>
          <w:sz w:val="24"/>
          <w:szCs w:val="24"/>
          <w:lang w:eastAsia="en-US"/>
        </w:rPr>
      </w:pPr>
      <w:r w:rsidRPr="00644F4C">
        <w:rPr>
          <w:rFonts w:eastAsia="Calibri"/>
          <w:b/>
          <w:bCs/>
          <w:color w:val="auto"/>
          <w:spacing w:val="-3"/>
          <w:w w:val="101"/>
          <w:kern w:val="0"/>
          <w:sz w:val="24"/>
          <w:szCs w:val="24"/>
          <w:lang w:eastAsia="en-US"/>
        </w:rPr>
        <w:t>3</w:t>
      </w:r>
      <w:r w:rsidRPr="00644F4C">
        <w:rPr>
          <w:rFonts w:eastAsia="Calibri"/>
          <w:b/>
          <w:bCs/>
          <w:color w:val="auto"/>
          <w:w w:val="101"/>
          <w:kern w:val="0"/>
          <w:sz w:val="24"/>
          <w:szCs w:val="24"/>
          <w:lang w:eastAsia="en-US"/>
        </w:rPr>
        <w:t>.</w:t>
      </w:r>
      <w:r w:rsidRPr="00644F4C">
        <w:rPr>
          <w:rFonts w:eastAsia="Calibri"/>
          <w:b/>
          <w:bCs/>
          <w:color w:val="auto"/>
          <w:spacing w:val="130"/>
          <w:kern w:val="0"/>
          <w:sz w:val="24"/>
          <w:szCs w:val="24"/>
          <w:lang w:eastAsia="en-US"/>
        </w:rPr>
        <w:t xml:space="preserve"> </w:t>
      </w:r>
      <w:r w:rsidRPr="00644F4C">
        <w:rPr>
          <w:rFonts w:eastAsia="Calibri"/>
          <w:b/>
          <w:bCs/>
          <w:color w:val="auto"/>
          <w:spacing w:val="-6"/>
          <w:w w:val="80"/>
          <w:kern w:val="0"/>
          <w:sz w:val="24"/>
          <w:szCs w:val="24"/>
          <w:lang w:eastAsia="en-US"/>
        </w:rPr>
        <w:t>O</w:t>
      </w:r>
      <w:r w:rsidRPr="00644F4C">
        <w:rPr>
          <w:rFonts w:eastAsia="Calibri"/>
          <w:b/>
          <w:bCs/>
          <w:color w:val="auto"/>
          <w:w w:val="93"/>
          <w:kern w:val="0"/>
          <w:sz w:val="24"/>
          <w:szCs w:val="24"/>
          <w:lang w:eastAsia="en-US"/>
        </w:rPr>
        <w:t>b</w:t>
      </w:r>
      <w:r w:rsidRPr="00644F4C">
        <w:rPr>
          <w:rFonts w:eastAsia="Calibri"/>
          <w:b/>
          <w:bCs/>
          <w:color w:val="auto"/>
          <w:w w:val="101"/>
          <w:kern w:val="0"/>
          <w:sz w:val="24"/>
          <w:szCs w:val="24"/>
          <w:lang w:eastAsia="en-US"/>
        </w:rPr>
        <w:t>j</w:t>
      </w:r>
      <w:r w:rsidRPr="00644F4C">
        <w:rPr>
          <w:rFonts w:eastAsia="Calibri"/>
          <w:b/>
          <w:bCs/>
          <w:color w:val="auto"/>
          <w:w w:val="99"/>
          <w:kern w:val="0"/>
          <w:sz w:val="24"/>
          <w:szCs w:val="24"/>
          <w:lang w:eastAsia="en-US"/>
        </w:rPr>
        <w:t>e</w:t>
      </w:r>
      <w:r w:rsidRPr="00644F4C">
        <w:rPr>
          <w:rFonts w:eastAsia="Calibri"/>
          <w:b/>
          <w:bCs/>
          <w:color w:val="auto"/>
          <w:spacing w:val="-5"/>
          <w:kern w:val="0"/>
          <w:sz w:val="24"/>
          <w:szCs w:val="24"/>
          <w:lang w:eastAsia="en-US"/>
        </w:rPr>
        <w:t>c</w:t>
      </w:r>
      <w:r w:rsidRPr="00644F4C">
        <w:rPr>
          <w:rFonts w:eastAsia="Calibri"/>
          <w:b/>
          <w:bCs/>
          <w:color w:val="auto"/>
          <w:spacing w:val="-6"/>
          <w:w w:val="109"/>
          <w:kern w:val="0"/>
          <w:sz w:val="24"/>
          <w:szCs w:val="24"/>
          <w:lang w:eastAsia="en-US"/>
        </w:rPr>
        <w:t>t</w:t>
      </w:r>
      <w:r w:rsidRPr="00644F4C">
        <w:rPr>
          <w:rFonts w:eastAsia="Calibri"/>
          <w:b/>
          <w:bCs/>
          <w:color w:val="auto"/>
          <w:spacing w:val="-18"/>
          <w:w w:val="110"/>
          <w:kern w:val="0"/>
          <w:sz w:val="24"/>
          <w:szCs w:val="24"/>
          <w:lang w:eastAsia="en-US"/>
        </w:rPr>
        <w:t>[</w:t>
      </w:r>
      <w:r w:rsidRPr="00644F4C">
        <w:rPr>
          <w:rFonts w:eastAsia="Calibri"/>
          <w:b/>
          <w:bCs/>
          <w:color w:val="auto"/>
          <w:spacing w:val="-20"/>
          <w:kern w:val="0"/>
          <w:sz w:val="24"/>
          <w:szCs w:val="24"/>
          <w:lang w:eastAsia="en-US"/>
        </w:rPr>
        <w:t>s</w:t>
      </w:r>
      <w:r w:rsidRPr="00644F4C">
        <w:rPr>
          <w:rFonts w:eastAsia="Calibri"/>
          <w:b/>
          <w:bCs/>
          <w:color w:val="auto"/>
          <w:w w:val="110"/>
          <w:kern w:val="0"/>
          <w:sz w:val="24"/>
          <w:szCs w:val="24"/>
          <w:lang w:eastAsia="en-US"/>
        </w:rPr>
        <w:t>]</w:t>
      </w:r>
    </w:p>
    <w:p w14:paraId="55DB80A8" w14:textId="7DEA54D5" w:rsidR="00073F2A" w:rsidRPr="00644F4C" w:rsidRDefault="00073F2A" w:rsidP="00073F2A">
      <w:pPr>
        <w:widowControl/>
        <w:overflowPunct/>
        <w:autoSpaceDE/>
        <w:autoSpaceDN/>
        <w:adjustRightInd/>
        <w:spacing w:after="160" w:line="259" w:lineRule="auto"/>
        <w:rPr>
          <w:rFonts w:eastAsia="Calibri"/>
          <w:color w:val="auto"/>
          <w:spacing w:val="6"/>
          <w:kern w:val="0"/>
          <w:sz w:val="24"/>
          <w:szCs w:val="24"/>
          <w:lang w:eastAsia="en-US"/>
        </w:rPr>
      </w:pPr>
      <w:r w:rsidRPr="00644F4C">
        <w:rPr>
          <w:rFonts w:eastAsia="Calibri"/>
          <w:color w:val="auto"/>
          <w:spacing w:val="-12"/>
          <w:kern w:val="0"/>
          <w:sz w:val="24"/>
          <w:szCs w:val="24"/>
          <w:lang w:eastAsia="en-US"/>
        </w:rPr>
        <w:t>T</w:t>
      </w:r>
      <w:r w:rsidRPr="00644F4C">
        <w:rPr>
          <w:rFonts w:eastAsia="Calibri"/>
          <w:color w:val="auto"/>
          <w:spacing w:val="-13"/>
          <w:w w:val="96"/>
          <w:kern w:val="0"/>
          <w:sz w:val="24"/>
          <w:szCs w:val="24"/>
          <w:lang w:eastAsia="en-US"/>
        </w:rPr>
        <w:t>h</w:t>
      </w:r>
      <w:r w:rsidRPr="00644F4C">
        <w:rPr>
          <w:rFonts w:eastAsia="Calibri"/>
          <w:color w:val="auto"/>
          <w:spacing w:val="-13"/>
          <w:w w:val="94"/>
          <w:kern w:val="0"/>
          <w:sz w:val="24"/>
          <w:szCs w:val="24"/>
          <w:lang w:eastAsia="en-US"/>
        </w:rPr>
        <w:t>e</w:t>
      </w:r>
      <w:r w:rsidRPr="00644F4C">
        <w:rPr>
          <w:rFonts w:eastAsia="Calibri"/>
          <w:color w:val="auto"/>
          <w:kern w:val="0"/>
          <w:sz w:val="24"/>
          <w:szCs w:val="24"/>
          <w:lang w:eastAsia="en-US"/>
        </w:rPr>
        <w:t xml:space="preserve"> </w:t>
      </w:r>
      <w:r w:rsidRPr="00644F4C">
        <w:rPr>
          <w:rFonts w:eastAsia="Calibri"/>
          <w:color w:val="auto"/>
          <w:spacing w:val="3"/>
          <w:w w:val="94"/>
          <w:kern w:val="0"/>
          <w:sz w:val="24"/>
          <w:szCs w:val="24"/>
          <w:lang w:eastAsia="en-US"/>
        </w:rPr>
        <w:t>o</w:t>
      </w:r>
      <w:r w:rsidRPr="00644F4C">
        <w:rPr>
          <w:rFonts w:eastAsia="Calibri"/>
          <w:color w:val="auto"/>
          <w:spacing w:val="3"/>
          <w:w w:val="95"/>
          <w:kern w:val="0"/>
          <w:sz w:val="24"/>
          <w:szCs w:val="24"/>
          <w:lang w:eastAsia="en-US"/>
        </w:rPr>
        <w:t>b</w:t>
      </w:r>
      <w:r w:rsidRPr="00644F4C">
        <w:rPr>
          <w:rFonts w:eastAsia="Calibri"/>
          <w:color w:val="auto"/>
          <w:spacing w:val="3"/>
          <w:w w:val="110"/>
          <w:kern w:val="0"/>
          <w:sz w:val="24"/>
          <w:szCs w:val="24"/>
          <w:lang w:eastAsia="en-US"/>
        </w:rPr>
        <w:t>j</w:t>
      </w:r>
      <w:r w:rsidRPr="00644F4C">
        <w:rPr>
          <w:rFonts w:eastAsia="Calibri"/>
          <w:color w:val="auto"/>
          <w:spacing w:val="3"/>
          <w:w w:val="94"/>
          <w:kern w:val="0"/>
          <w:sz w:val="24"/>
          <w:szCs w:val="24"/>
          <w:lang w:eastAsia="en-US"/>
        </w:rPr>
        <w:t>e</w:t>
      </w:r>
      <w:r w:rsidRPr="00644F4C">
        <w:rPr>
          <w:rFonts w:eastAsia="Calibri"/>
          <w:color w:val="auto"/>
          <w:spacing w:val="6"/>
          <w:w w:val="82"/>
          <w:kern w:val="0"/>
          <w:sz w:val="24"/>
          <w:szCs w:val="24"/>
          <w:lang w:eastAsia="en-US"/>
        </w:rPr>
        <w:t>c</w:t>
      </w:r>
      <w:r w:rsidRPr="00644F4C">
        <w:rPr>
          <w:rFonts w:eastAsia="Calibri"/>
          <w:color w:val="auto"/>
          <w:spacing w:val="3"/>
          <w:w w:val="116"/>
          <w:kern w:val="0"/>
          <w:sz w:val="24"/>
          <w:szCs w:val="24"/>
          <w:lang w:eastAsia="en-US"/>
        </w:rPr>
        <w:t>t</w:t>
      </w:r>
      <w:r w:rsidRPr="00644F4C">
        <w:rPr>
          <w:rFonts w:eastAsia="Calibri"/>
          <w:color w:val="auto"/>
          <w:spacing w:val="-9"/>
          <w:w w:val="81"/>
          <w:kern w:val="0"/>
          <w:sz w:val="24"/>
          <w:szCs w:val="24"/>
          <w:lang w:eastAsia="en-US"/>
        </w:rPr>
        <w:t>s</w:t>
      </w:r>
      <w:r w:rsidRPr="00644F4C">
        <w:rPr>
          <w:rFonts w:eastAsia="Calibri"/>
          <w:color w:val="auto"/>
          <w:kern w:val="0"/>
          <w:sz w:val="24"/>
          <w:szCs w:val="24"/>
          <w:lang w:eastAsia="en-US"/>
        </w:rPr>
        <w:t xml:space="preserve"> </w:t>
      </w:r>
      <w:r w:rsidRPr="00644F4C">
        <w:rPr>
          <w:rFonts w:eastAsia="Calibri"/>
          <w:color w:val="auto"/>
          <w:spacing w:val="-2"/>
          <w:w w:val="94"/>
          <w:kern w:val="0"/>
          <w:sz w:val="24"/>
          <w:szCs w:val="24"/>
          <w:lang w:eastAsia="en-US"/>
        </w:rPr>
        <w:t>o</w:t>
      </w:r>
      <w:r w:rsidRPr="00644F4C">
        <w:rPr>
          <w:rFonts w:eastAsia="Calibri"/>
          <w:color w:val="auto"/>
          <w:w w:val="111"/>
          <w:kern w:val="0"/>
          <w:sz w:val="24"/>
          <w:szCs w:val="24"/>
          <w:lang w:eastAsia="en-US"/>
        </w:rPr>
        <w:t>f</w:t>
      </w:r>
      <w:r w:rsidRPr="00644F4C">
        <w:rPr>
          <w:rFonts w:eastAsia="Calibri"/>
          <w:color w:val="auto"/>
          <w:spacing w:val="-1"/>
          <w:kern w:val="0"/>
          <w:sz w:val="24"/>
          <w:szCs w:val="24"/>
          <w:lang w:eastAsia="en-US"/>
        </w:rPr>
        <w:t xml:space="preserve"> </w:t>
      </w:r>
      <w:r w:rsidRPr="00644F4C">
        <w:rPr>
          <w:rFonts w:eastAsia="Calibri"/>
          <w:color w:val="auto"/>
          <w:w w:val="116"/>
          <w:kern w:val="0"/>
          <w:sz w:val="24"/>
          <w:szCs w:val="24"/>
          <w:lang w:eastAsia="en-US"/>
        </w:rPr>
        <w:t>t</w:t>
      </w:r>
      <w:r w:rsidRPr="00644F4C">
        <w:rPr>
          <w:rFonts w:eastAsia="Calibri"/>
          <w:color w:val="auto"/>
          <w:w w:val="96"/>
          <w:kern w:val="0"/>
          <w:sz w:val="24"/>
          <w:szCs w:val="24"/>
          <w:lang w:eastAsia="en-US"/>
        </w:rPr>
        <w:t>h</w:t>
      </w:r>
      <w:r w:rsidRPr="00644F4C">
        <w:rPr>
          <w:rFonts w:eastAsia="Calibri"/>
          <w:color w:val="auto"/>
          <w:w w:val="94"/>
          <w:kern w:val="0"/>
          <w:sz w:val="24"/>
          <w:szCs w:val="24"/>
          <w:lang w:eastAsia="en-US"/>
        </w:rPr>
        <w:t>e</w:t>
      </w:r>
      <w:r w:rsidRPr="00644F4C">
        <w:rPr>
          <w:rFonts w:eastAsia="Calibri"/>
          <w:color w:val="auto"/>
          <w:kern w:val="0"/>
          <w:sz w:val="24"/>
          <w:szCs w:val="24"/>
          <w:lang w:eastAsia="en-US"/>
        </w:rPr>
        <w:t xml:space="preserve"> </w:t>
      </w:r>
      <w:r w:rsidRPr="00644F4C">
        <w:rPr>
          <w:rFonts w:eastAsia="Calibri"/>
          <w:color w:val="auto"/>
          <w:spacing w:val="-30"/>
          <w:kern w:val="0"/>
          <w:sz w:val="24"/>
          <w:szCs w:val="24"/>
          <w:lang w:eastAsia="en-US"/>
        </w:rPr>
        <w:t>C</w:t>
      </w:r>
      <w:r w:rsidRPr="00644F4C">
        <w:rPr>
          <w:rFonts w:eastAsia="Calibri"/>
          <w:color w:val="auto"/>
          <w:spacing w:val="-30"/>
          <w:w w:val="91"/>
          <w:kern w:val="0"/>
          <w:sz w:val="24"/>
          <w:szCs w:val="24"/>
          <w:lang w:eastAsia="en-US"/>
        </w:rPr>
        <w:t>I</w:t>
      </w:r>
      <w:r w:rsidRPr="00644F4C">
        <w:rPr>
          <w:rFonts w:eastAsia="Calibri"/>
          <w:color w:val="auto"/>
          <w:spacing w:val="-30"/>
          <w:kern w:val="0"/>
          <w:sz w:val="24"/>
          <w:szCs w:val="24"/>
          <w:lang w:eastAsia="en-US"/>
        </w:rPr>
        <w:t>O</w:t>
      </w:r>
      <w:r w:rsidRPr="00644F4C">
        <w:rPr>
          <w:rFonts w:eastAsia="Calibri"/>
          <w:color w:val="auto"/>
          <w:spacing w:val="-1"/>
          <w:kern w:val="0"/>
          <w:sz w:val="24"/>
          <w:szCs w:val="24"/>
          <w:lang w:eastAsia="en-US"/>
        </w:rPr>
        <w:t xml:space="preserve"> </w:t>
      </w:r>
      <w:r w:rsidRPr="00644F4C">
        <w:rPr>
          <w:rFonts w:eastAsia="Calibri"/>
          <w:color w:val="auto"/>
          <w:spacing w:val="7"/>
          <w:w w:val="90"/>
          <w:kern w:val="0"/>
          <w:sz w:val="24"/>
          <w:szCs w:val="24"/>
          <w:lang w:eastAsia="en-US"/>
        </w:rPr>
        <w:t>a</w:t>
      </w:r>
      <w:r w:rsidRPr="00644F4C">
        <w:rPr>
          <w:rFonts w:eastAsia="Calibri"/>
          <w:color w:val="auto"/>
          <w:spacing w:val="4"/>
          <w:w w:val="97"/>
          <w:kern w:val="0"/>
          <w:sz w:val="24"/>
          <w:szCs w:val="24"/>
          <w:lang w:eastAsia="en-US"/>
        </w:rPr>
        <w:t>r</w:t>
      </w:r>
      <w:r w:rsidRPr="00644F4C">
        <w:rPr>
          <w:rFonts w:eastAsia="Calibri"/>
          <w:color w:val="auto"/>
          <w:spacing w:val="-7"/>
          <w:w w:val="94"/>
          <w:kern w:val="0"/>
          <w:sz w:val="24"/>
          <w:szCs w:val="24"/>
          <w:lang w:eastAsia="en-US"/>
        </w:rPr>
        <w:t>e</w:t>
      </w:r>
      <w:r w:rsidR="00531B28">
        <w:rPr>
          <w:rFonts w:eastAsia="Calibri"/>
          <w:color w:val="auto"/>
          <w:spacing w:val="-7"/>
          <w:w w:val="94"/>
          <w:kern w:val="0"/>
          <w:sz w:val="24"/>
          <w:szCs w:val="24"/>
          <w:lang w:eastAsia="en-US"/>
        </w:rPr>
        <w:t>:</w:t>
      </w:r>
    </w:p>
    <w:p w14:paraId="60E38A8A" w14:textId="77777777" w:rsidR="00073F2A" w:rsidRPr="00644F4C"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644F4C">
        <w:rPr>
          <w:rFonts w:eastAsia="Calibri"/>
          <w:color w:val="auto"/>
          <w:kern w:val="0"/>
          <w:sz w:val="24"/>
          <w:szCs w:val="24"/>
          <w:lang w:eastAsia="en-US"/>
        </w:rPr>
        <w:t xml:space="preserve">To promote social inclusion for the public benefit by preventing people from becoming socially excluded, relieving the needs of those people who are socially excluded and assisting them to integrate into society </w:t>
      </w:r>
      <w:proofErr w:type="gramStart"/>
      <w:r w:rsidRPr="00644F4C">
        <w:rPr>
          <w:rFonts w:eastAsia="Calibri"/>
          <w:color w:val="auto"/>
          <w:kern w:val="0"/>
          <w:sz w:val="24"/>
          <w:szCs w:val="24"/>
          <w:lang w:eastAsia="en-US"/>
        </w:rPr>
        <w:t>in particular but</w:t>
      </w:r>
      <w:proofErr w:type="gramEnd"/>
      <w:r w:rsidRPr="00644F4C">
        <w:rPr>
          <w:rFonts w:eastAsia="Calibri"/>
          <w:color w:val="auto"/>
          <w:kern w:val="0"/>
          <w:sz w:val="24"/>
          <w:szCs w:val="24"/>
          <w:lang w:eastAsia="en-US"/>
        </w:rPr>
        <w:t xml:space="preserve"> not exclusively by improving their digital skills and in such other ways as the trustees consider appropriate. </w:t>
      </w:r>
      <w:proofErr w:type="gramStart"/>
      <w:r w:rsidRPr="00644F4C">
        <w:rPr>
          <w:rFonts w:eastAsia="Calibri"/>
          <w:color w:val="auto"/>
          <w:kern w:val="0"/>
          <w:sz w:val="24"/>
          <w:szCs w:val="24"/>
          <w:lang w:eastAsia="en-US"/>
        </w:rPr>
        <w:t>For the purpose of</w:t>
      </w:r>
      <w:proofErr w:type="gramEnd"/>
      <w:r w:rsidRPr="00644F4C">
        <w:rPr>
          <w:rFonts w:eastAsia="Calibri"/>
          <w:color w:val="auto"/>
          <w:kern w:val="0"/>
          <w:sz w:val="24"/>
          <w:szCs w:val="24"/>
          <w:lang w:eastAsia="en-US"/>
        </w:rPr>
        <w:t xml:space="preserve"> this clause ‘socially excluded’ means being excluded from society, or part of society, as a result of being a member of a socially and economically deprived community. </w:t>
      </w:r>
    </w:p>
    <w:p w14:paraId="52BBA184" w14:textId="77777777" w:rsidR="004D0CD9" w:rsidRDefault="004D0CD9" w:rsidP="00073F2A">
      <w:pPr>
        <w:widowControl/>
        <w:overflowPunct/>
        <w:autoSpaceDE/>
        <w:autoSpaceDN/>
        <w:adjustRightInd/>
        <w:spacing w:after="160" w:line="259" w:lineRule="auto"/>
        <w:rPr>
          <w:rFonts w:eastAsia="Calibri"/>
          <w:b/>
          <w:bCs/>
          <w:color w:val="auto"/>
          <w:kern w:val="0"/>
          <w:sz w:val="24"/>
          <w:szCs w:val="24"/>
          <w:lang w:eastAsia="en-US"/>
        </w:rPr>
      </w:pPr>
    </w:p>
    <w:p w14:paraId="66D27229" w14:textId="77777777" w:rsidR="004D0CD9" w:rsidRDefault="004D0CD9" w:rsidP="00073F2A">
      <w:pPr>
        <w:widowControl/>
        <w:overflowPunct/>
        <w:autoSpaceDE/>
        <w:autoSpaceDN/>
        <w:adjustRightInd/>
        <w:spacing w:after="160" w:line="259" w:lineRule="auto"/>
        <w:rPr>
          <w:rFonts w:eastAsia="Calibri"/>
          <w:b/>
          <w:bCs/>
          <w:color w:val="auto"/>
          <w:kern w:val="0"/>
          <w:sz w:val="24"/>
          <w:szCs w:val="24"/>
          <w:lang w:eastAsia="en-US"/>
        </w:rPr>
      </w:pPr>
    </w:p>
    <w:p w14:paraId="1446C459" w14:textId="03301641" w:rsidR="00073F2A" w:rsidRPr="00644F4C" w:rsidRDefault="00073F2A" w:rsidP="00073F2A">
      <w:pPr>
        <w:widowControl/>
        <w:overflowPunct/>
        <w:autoSpaceDE/>
        <w:autoSpaceDN/>
        <w:adjustRightInd/>
        <w:spacing w:after="160" w:line="259" w:lineRule="auto"/>
        <w:rPr>
          <w:rFonts w:eastAsia="Calibri"/>
          <w:b/>
          <w:bCs/>
          <w:color w:val="auto"/>
          <w:kern w:val="0"/>
          <w:sz w:val="24"/>
          <w:szCs w:val="24"/>
          <w:lang w:eastAsia="en-US"/>
        </w:rPr>
      </w:pPr>
      <w:r w:rsidRPr="00644F4C">
        <w:rPr>
          <w:rFonts w:eastAsia="Calibri"/>
          <w:b/>
          <w:bCs/>
          <w:color w:val="auto"/>
          <w:kern w:val="0"/>
          <w:sz w:val="24"/>
          <w:szCs w:val="24"/>
          <w:lang w:eastAsia="en-US"/>
        </w:rPr>
        <w:lastRenderedPageBreak/>
        <w:t xml:space="preserve">4.   Trustees: </w:t>
      </w:r>
    </w:p>
    <w:p w14:paraId="79E7599A" w14:textId="77777777" w:rsidR="00073F2A" w:rsidRPr="00644F4C"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644F4C">
        <w:rPr>
          <w:rFonts w:eastAsia="Calibri"/>
          <w:color w:val="auto"/>
          <w:kern w:val="0"/>
          <w:sz w:val="24"/>
          <w:szCs w:val="24"/>
          <w:lang w:eastAsia="en-US"/>
        </w:rPr>
        <w:t>Ann Craven</w:t>
      </w:r>
    </w:p>
    <w:p w14:paraId="3B656FE4" w14:textId="77777777" w:rsidR="00073F2A" w:rsidRPr="00644F4C"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644F4C">
        <w:rPr>
          <w:rFonts w:eastAsia="Calibri"/>
          <w:color w:val="auto"/>
          <w:kern w:val="0"/>
          <w:sz w:val="24"/>
          <w:szCs w:val="24"/>
          <w:lang w:eastAsia="en-US"/>
        </w:rPr>
        <w:t>Helen Dawson</w:t>
      </w:r>
    </w:p>
    <w:p w14:paraId="3D825CEA" w14:textId="77777777" w:rsidR="00073F2A" w:rsidRPr="00644F4C"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644F4C">
        <w:rPr>
          <w:rFonts w:eastAsia="Calibri"/>
          <w:color w:val="auto"/>
          <w:kern w:val="0"/>
          <w:sz w:val="24"/>
          <w:szCs w:val="24"/>
          <w:lang w:eastAsia="en-US"/>
        </w:rPr>
        <w:t>Sue Adams</w:t>
      </w:r>
    </w:p>
    <w:p w14:paraId="4D3343BD" w14:textId="77777777" w:rsidR="00073F2A" w:rsidRPr="00644F4C"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644F4C">
        <w:rPr>
          <w:rFonts w:eastAsia="Calibri"/>
          <w:color w:val="auto"/>
          <w:kern w:val="0"/>
          <w:sz w:val="24"/>
          <w:szCs w:val="24"/>
          <w:lang w:eastAsia="en-US"/>
        </w:rPr>
        <w:t>Martin Lee</w:t>
      </w:r>
    </w:p>
    <w:p w14:paraId="42BA957B" w14:textId="77777777" w:rsidR="00073F2A" w:rsidRPr="00644F4C"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644F4C">
        <w:rPr>
          <w:rFonts w:eastAsia="Calibri"/>
          <w:color w:val="auto"/>
          <w:kern w:val="0"/>
          <w:sz w:val="24"/>
          <w:szCs w:val="24"/>
          <w:lang w:eastAsia="en-US"/>
        </w:rPr>
        <w:t>Simon Schofield</w:t>
      </w:r>
    </w:p>
    <w:p w14:paraId="781E0E98" w14:textId="77777777" w:rsidR="00BB1966"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644F4C">
        <w:rPr>
          <w:rFonts w:eastAsia="Calibri"/>
          <w:color w:val="auto"/>
          <w:kern w:val="0"/>
          <w:sz w:val="24"/>
          <w:szCs w:val="24"/>
          <w:lang w:eastAsia="en-US"/>
        </w:rPr>
        <w:t xml:space="preserve">Vicki Peacock </w:t>
      </w:r>
    </w:p>
    <w:p w14:paraId="1B2955EA" w14:textId="77777777" w:rsidR="00BB22C4" w:rsidRPr="00BB22C4" w:rsidRDefault="00BB22C4" w:rsidP="00BB22C4">
      <w:pPr>
        <w:widowControl/>
        <w:overflowPunct/>
        <w:autoSpaceDE/>
        <w:autoSpaceDN/>
        <w:adjustRightInd/>
        <w:spacing w:after="160" w:line="259" w:lineRule="auto"/>
        <w:rPr>
          <w:rFonts w:eastAsia="Calibri"/>
          <w:b/>
          <w:color w:val="auto"/>
          <w:kern w:val="0"/>
          <w:sz w:val="24"/>
          <w:szCs w:val="24"/>
          <w:lang w:eastAsia="en-US"/>
        </w:rPr>
      </w:pPr>
      <w:r w:rsidRPr="00BB22C4">
        <w:rPr>
          <w:rFonts w:eastAsia="Calibri"/>
          <w:b/>
          <w:color w:val="auto"/>
          <w:kern w:val="0"/>
          <w:sz w:val="24"/>
          <w:szCs w:val="24"/>
          <w:lang w:eastAsia="en-US"/>
        </w:rPr>
        <w:t>Appointment of charity trustees</w:t>
      </w:r>
    </w:p>
    <w:p w14:paraId="1BD1A749" w14:textId="77777777" w:rsidR="00BB22C4" w:rsidRPr="00BB22C4" w:rsidRDefault="00BB22C4" w:rsidP="00BB22C4">
      <w:pPr>
        <w:widowControl/>
        <w:overflowPunct/>
        <w:autoSpaceDE/>
        <w:autoSpaceDN/>
        <w:adjustRightInd/>
        <w:spacing w:after="160" w:line="259" w:lineRule="auto"/>
        <w:rPr>
          <w:rFonts w:eastAsia="Calibri"/>
          <w:color w:val="auto"/>
          <w:kern w:val="0"/>
          <w:sz w:val="24"/>
          <w:szCs w:val="24"/>
          <w:lang w:eastAsia="en-US"/>
        </w:rPr>
      </w:pPr>
      <w:r w:rsidRPr="00BB22C4">
        <w:rPr>
          <w:rFonts w:eastAsia="Calibri"/>
          <w:color w:val="auto"/>
          <w:kern w:val="0"/>
          <w:sz w:val="24"/>
          <w:szCs w:val="24"/>
          <w:lang w:eastAsia="en-US"/>
        </w:rPr>
        <w:t>(1)</w:t>
      </w:r>
      <w:r w:rsidRPr="00BB22C4">
        <w:rPr>
          <w:rFonts w:eastAsia="Calibri"/>
          <w:color w:val="auto"/>
          <w:kern w:val="0"/>
          <w:sz w:val="24"/>
          <w:szCs w:val="24"/>
          <w:lang w:eastAsia="en-US"/>
        </w:rPr>
        <w:tab/>
        <w:t>Apart from the first charity trustees, every trustee must be appointed [for a term of three years] by a resolution passed at a properly convened meeting of the charity trustees.</w:t>
      </w:r>
    </w:p>
    <w:p w14:paraId="550B549D" w14:textId="77777777" w:rsidR="00BB22C4" w:rsidRDefault="00BB22C4" w:rsidP="00BB22C4">
      <w:pPr>
        <w:widowControl/>
        <w:overflowPunct/>
        <w:autoSpaceDE/>
        <w:autoSpaceDN/>
        <w:adjustRightInd/>
        <w:spacing w:after="160" w:line="259" w:lineRule="auto"/>
        <w:rPr>
          <w:rFonts w:eastAsia="Calibri"/>
          <w:color w:val="auto"/>
          <w:kern w:val="0"/>
          <w:sz w:val="24"/>
          <w:szCs w:val="24"/>
          <w:lang w:eastAsia="en-US"/>
        </w:rPr>
      </w:pPr>
      <w:r w:rsidRPr="00BB22C4">
        <w:rPr>
          <w:rFonts w:eastAsia="Calibri"/>
          <w:color w:val="auto"/>
          <w:kern w:val="0"/>
          <w:sz w:val="24"/>
          <w:szCs w:val="24"/>
          <w:lang w:eastAsia="en-US"/>
        </w:rPr>
        <w:t>(2)</w:t>
      </w:r>
      <w:r w:rsidRPr="00BB22C4">
        <w:rPr>
          <w:rFonts w:eastAsia="Calibri"/>
          <w:color w:val="auto"/>
          <w:kern w:val="0"/>
          <w:sz w:val="24"/>
          <w:szCs w:val="24"/>
          <w:lang w:eastAsia="en-US"/>
        </w:rPr>
        <w:tab/>
        <w:t>In selecting individuals for appointment as charity trustees, the charity trustees must have regard to the skills, knowledge and experience needed for the effective administration of the CIO.</w:t>
      </w:r>
    </w:p>
    <w:p w14:paraId="4F530A99" w14:textId="77777777" w:rsidR="00BB22C4" w:rsidRPr="00BB22C4" w:rsidRDefault="00BB22C4" w:rsidP="00BB22C4">
      <w:pPr>
        <w:widowControl/>
        <w:overflowPunct/>
        <w:autoSpaceDE/>
        <w:autoSpaceDN/>
        <w:adjustRightInd/>
        <w:spacing w:after="160" w:line="259" w:lineRule="auto"/>
        <w:ind w:left="720" w:hanging="720"/>
        <w:rPr>
          <w:rFonts w:eastAsia="Calibri"/>
          <w:b/>
          <w:color w:val="auto"/>
          <w:kern w:val="0"/>
          <w:sz w:val="24"/>
          <w:szCs w:val="24"/>
          <w:lang w:eastAsia="en-US"/>
        </w:rPr>
      </w:pPr>
      <w:r w:rsidRPr="00BB22C4">
        <w:rPr>
          <w:rFonts w:eastAsia="Calibri"/>
          <w:b/>
          <w:color w:val="auto"/>
          <w:kern w:val="0"/>
          <w:sz w:val="24"/>
          <w:szCs w:val="24"/>
          <w:lang w:eastAsia="en-US"/>
        </w:rPr>
        <w:t>Retirement and removal of charity trustees</w:t>
      </w:r>
    </w:p>
    <w:p w14:paraId="3FCA7B54" w14:textId="77777777" w:rsidR="00BB22C4" w:rsidRPr="00BB22C4" w:rsidRDefault="00BB22C4" w:rsidP="00BB22C4">
      <w:pPr>
        <w:widowControl/>
        <w:overflowPunct/>
        <w:autoSpaceDE/>
        <w:autoSpaceDN/>
        <w:adjustRightInd/>
        <w:spacing w:after="160" w:line="259" w:lineRule="auto"/>
        <w:ind w:left="720" w:hanging="720"/>
        <w:rPr>
          <w:rFonts w:eastAsia="Calibri"/>
          <w:color w:val="auto"/>
          <w:kern w:val="0"/>
          <w:sz w:val="24"/>
          <w:szCs w:val="24"/>
          <w:lang w:eastAsia="en-US"/>
        </w:rPr>
      </w:pPr>
      <w:r w:rsidRPr="00BB22C4">
        <w:rPr>
          <w:rFonts w:eastAsia="Calibri"/>
          <w:color w:val="auto"/>
          <w:kern w:val="0"/>
          <w:sz w:val="24"/>
          <w:szCs w:val="24"/>
          <w:lang w:eastAsia="en-US"/>
        </w:rPr>
        <w:t>(1)</w:t>
      </w:r>
      <w:r w:rsidRPr="00BB22C4">
        <w:rPr>
          <w:rFonts w:eastAsia="Calibri"/>
          <w:color w:val="auto"/>
          <w:kern w:val="0"/>
          <w:sz w:val="24"/>
          <w:szCs w:val="24"/>
          <w:lang w:eastAsia="en-US"/>
        </w:rPr>
        <w:tab/>
        <w:t>A charity trustee ceases to hold office if he or she:</w:t>
      </w:r>
    </w:p>
    <w:p w14:paraId="55EA26FF" w14:textId="77777777" w:rsidR="00BB22C4" w:rsidRPr="00BB22C4" w:rsidRDefault="00BB22C4" w:rsidP="00BB22C4">
      <w:pPr>
        <w:widowControl/>
        <w:overflowPunct/>
        <w:autoSpaceDE/>
        <w:autoSpaceDN/>
        <w:adjustRightInd/>
        <w:spacing w:after="160" w:line="259" w:lineRule="auto"/>
        <w:ind w:left="720"/>
        <w:rPr>
          <w:rFonts w:eastAsia="Calibri"/>
          <w:color w:val="auto"/>
          <w:kern w:val="0"/>
          <w:sz w:val="24"/>
          <w:szCs w:val="24"/>
          <w:lang w:eastAsia="en-US"/>
        </w:rPr>
      </w:pPr>
      <w:r w:rsidRPr="00BB22C4">
        <w:rPr>
          <w:rFonts w:eastAsia="Calibri"/>
          <w:color w:val="auto"/>
          <w:kern w:val="0"/>
          <w:sz w:val="24"/>
          <w:szCs w:val="24"/>
          <w:lang w:eastAsia="en-US"/>
        </w:rPr>
        <w:t>(a)</w:t>
      </w:r>
      <w:r w:rsidRPr="00BB22C4">
        <w:rPr>
          <w:rFonts w:eastAsia="Calibri"/>
          <w:color w:val="auto"/>
          <w:kern w:val="0"/>
          <w:sz w:val="24"/>
          <w:szCs w:val="24"/>
          <w:lang w:eastAsia="en-US"/>
        </w:rPr>
        <w:tab/>
        <w:t xml:space="preserve"> retires by notifying the CIO in writing (but only if enough charity trustees will remain in office when the notice of resignation takes effect to form a quorum for meetings</w:t>
      </w:r>
      <w:proofErr w:type="gramStart"/>
      <w:r w:rsidRPr="00BB22C4">
        <w:rPr>
          <w:rFonts w:eastAsia="Calibri"/>
          <w:color w:val="auto"/>
          <w:kern w:val="0"/>
          <w:sz w:val="24"/>
          <w:szCs w:val="24"/>
          <w:lang w:eastAsia="en-US"/>
        </w:rPr>
        <w:t>);</w:t>
      </w:r>
      <w:proofErr w:type="gramEnd"/>
    </w:p>
    <w:p w14:paraId="12E6EA8B" w14:textId="77777777" w:rsidR="00BB22C4" w:rsidRPr="00BB22C4" w:rsidRDefault="00BB22C4" w:rsidP="00BB22C4">
      <w:pPr>
        <w:widowControl/>
        <w:overflowPunct/>
        <w:autoSpaceDE/>
        <w:autoSpaceDN/>
        <w:adjustRightInd/>
        <w:spacing w:after="160" w:line="259" w:lineRule="auto"/>
        <w:ind w:left="720"/>
        <w:rPr>
          <w:rFonts w:eastAsia="Calibri"/>
          <w:color w:val="auto"/>
          <w:kern w:val="0"/>
          <w:sz w:val="24"/>
          <w:szCs w:val="24"/>
          <w:lang w:eastAsia="en-US"/>
        </w:rPr>
      </w:pPr>
      <w:r w:rsidRPr="00BB22C4">
        <w:rPr>
          <w:rFonts w:eastAsia="Calibri"/>
          <w:color w:val="auto"/>
          <w:kern w:val="0"/>
          <w:sz w:val="24"/>
          <w:szCs w:val="24"/>
          <w:lang w:eastAsia="en-US"/>
        </w:rPr>
        <w:t>(b)</w:t>
      </w:r>
      <w:r w:rsidRPr="00BB22C4">
        <w:rPr>
          <w:rFonts w:eastAsia="Calibri"/>
          <w:color w:val="auto"/>
          <w:kern w:val="0"/>
          <w:sz w:val="24"/>
          <w:szCs w:val="24"/>
          <w:lang w:eastAsia="en-US"/>
        </w:rPr>
        <w:tab/>
        <w:t xml:space="preserve"> is absent without the permission of the charity trustees from all their meetings held within a period of six months and the trustees resolve that his or her office be </w:t>
      </w:r>
      <w:proofErr w:type="gramStart"/>
      <w:r w:rsidRPr="00BB22C4">
        <w:rPr>
          <w:rFonts w:eastAsia="Calibri"/>
          <w:color w:val="auto"/>
          <w:kern w:val="0"/>
          <w:sz w:val="24"/>
          <w:szCs w:val="24"/>
          <w:lang w:eastAsia="en-US"/>
        </w:rPr>
        <w:t>vacated;</w:t>
      </w:r>
      <w:proofErr w:type="gramEnd"/>
    </w:p>
    <w:p w14:paraId="3FC08B2C" w14:textId="77777777" w:rsidR="00BB22C4" w:rsidRPr="00BB22C4" w:rsidRDefault="00BB22C4" w:rsidP="00BB22C4">
      <w:pPr>
        <w:widowControl/>
        <w:overflowPunct/>
        <w:autoSpaceDE/>
        <w:autoSpaceDN/>
        <w:adjustRightInd/>
        <w:spacing w:after="160" w:line="259" w:lineRule="auto"/>
        <w:ind w:left="720"/>
        <w:rPr>
          <w:rFonts w:eastAsia="Calibri"/>
          <w:color w:val="auto"/>
          <w:kern w:val="0"/>
          <w:sz w:val="24"/>
          <w:szCs w:val="24"/>
          <w:lang w:eastAsia="en-US"/>
        </w:rPr>
      </w:pPr>
      <w:r w:rsidRPr="00BB22C4">
        <w:rPr>
          <w:rFonts w:eastAsia="Calibri"/>
          <w:color w:val="auto"/>
          <w:kern w:val="0"/>
          <w:sz w:val="24"/>
          <w:szCs w:val="24"/>
          <w:lang w:eastAsia="en-US"/>
        </w:rPr>
        <w:t>(c)</w:t>
      </w:r>
      <w:r w:rsidRPr="00BB22C4">
        <w:rPr>
          <w:rFonts w:eastAsia="Calibri"/>
          <w:color w:val="auto"/>
          <w:kern w:val="0"/>
          <w:sz w:val="24"/>
          <w:szCs w:val="24"/>
          <w:lang w:eastAsia="en-US"/>
        </w:rPr>
        <w:tab/>
      </w:r>
      <w:proofErr w:type="gramStart"/>
      <w:r w:rsidRPr="00BB22C4">
        <w:rPr>
          <w:rFonts w:eastAsia="Calibri"/>
          <w:color w:val="auto"/>
          <w:kern w:val="0"/>
          <w:sz w:val="24"/>
          <w:szCs w:val="24"/>
          <w:lang w:eastAsia="en-US"/>
        </w:rPr>
        <w:t>dies;</w:t>
      </w:r>
      <w:proofErr w:type="gramEnd"/>
      <w:r w:rsidRPr="00BB22C4">
        <w:rPr>
          <w:rFonts w:eastAsia="Calibri"/>
          <w:color w:val="auto"/>
          <w:kern w:val="0"/>
          <w:sz w:val="24"/>
          <w:szCs w:val="24"/>
          <w:lang w:eastAsia="en-US"/>
        </w:rPr>
        <w:t xml:space="preserve"> </w:t>
      </w:r>
    </w:p>
    <w:p w14:paraId="58A7E50F" w14:textId="77777777" w:rsidR="00BB22C4" w:rsidRPr="00BB22C4" w:rsidRDefault="00BB22C4" w:rsidP="00BB22C4">
      <w:pPr>
        <w:widowControl/>
        <w:overflowPunct/>
        <w:autoSpaceDE/>
        <w:autoSpaceDN/>
        <w:adjustRightInd/>
        <w:spacing w:after="160" w:line="259" w:lineRule="auto"/>
        <w:ind w:left="720"/>
        <w:rPr>
          <w:rFonts w:eastAsia="Calibri"/>
          <w:color w:val="auto"/>
          <w:kern w:val="0"/>
          <w:sz w:val="24"/>
          <w:szCs w:val="24"/>
          <w:lang w:eastAsia="en-US"/>
        </w:rPr>
      </w:pPr>
      <w:r w:rsidRPr="00BB22C4">
        <w:rPr>
          <w:rFonts w:eastAsia="Calibri"/>
          <w:color w:val="auto"/>
          <w:kern w:val="0"/>
          <w:sz w:val="24"/>
          <w:szCs w:val="24"/>
          <w:lang w:eastAsia="en-US"/>
        </w:rPr>
        <w:t>(d)</w:t>
      </w:r>
      <w:r w:rsidRPr="00BB22C4">
        <w:rPr>
          <w:rFonts w:eastAsia="Calibri"/>
          <w:color w:val="auto"/>
          <w:kern w:val="0"/>
          <w:sz w:val="24"/>
          <w:szCs w:val="24"/>
          <w:lang w:eastAsia="en-US"/>
        </w:rPr>
        <w:tab/>
        <w:t xml:space="preserve"> in the written opinion, given to the company, of a registered medical practitioner treating that person, has become physically or mentally incapable of acting as a director and may remain so for more than three </w:t>
      </w:r>
      <w:proofErr w:type="gramStart"/>
      <w:r w:rsidRPr="00BB22C4">
        <w:rPr>
          <w:rFonts w:eastAsia="Calibri"/>
          <w:color w:val="auto"/>
          <w:kern w:val="0"/>
          <w:sz w:val="24"/>
          <w:szCs w:val="24"/>
          <w:lang w:eastAsia="en-US"/>
        </w:rPr>
        <w:t>months;</w:t>
      </w:r>
      <w:proofErr w:type="gramEnd"/>
      <w:r w:rsidRPr="00BB22C4">
        <w:rPr>
          <w:rFonts w:eastAsia="Calibri"/>
          <w:color w:val="auto"/>
          <w:kern w:val="0"/>
          <w:sz w:val="24"/>
          <w:szCs w:val="24"/>
          <w:lang w:eastAsia="en-US"/>
        </w:rPr>
        <w:t xml:space="preserve"> </w:t>
      </w:r>
    </w:p>
    <w:p w14:paraId="3C0B54A1" w14:textId="77777777" w:rsidR="00BB22C4" w:rsidRPr="00BB22C4" w:rsidRDefault="00BB22C4" w:rsidP="00BB22C4">
      <w:pPr>
        <w:widowControl/>
        <w:overflowPunct/>
        <w:autoSpaceDE/>
        <w:autoSpaceDN/>
        <w:adjustRightInd/>
        <w:spacing w:after="160" w:line="259" w:lineRule="auto"/>
        <w:ind w:left="720"/>
        <w:rPr>
          <w:rFonts w:eastAsia="Calibri"/>
          <w:color w:val="auto"/>
          <w:kern w:val="0"/>
          <w:sz w:val="24"/>
          <w:szCs w:val="24"/>
          <w:lang w:eastAsia="en-US"/>
        </w:rPr>
      </w:pPr>
      <w:r w:rsidRPr="00BB22C4">
        <w:rPr>
          <w:rFonts w:eastAsia="Calibri"/>
          <w:color w:val="auto"/>
          <w:kern w:val="0"/>
          <w:sz w:val="24"/>
          <w:szCs w:val="24"/>
          <w:lang w:eastAsia="en-US"/>
        </w:rPr>
        <w:t>(e)</w:t>
      </w:r>
      <w:r w:rsidRPr="00BB22C4">
        <w:rPr>
          <w:rFonts w:eastAsia="Calibri"/>
          <w:color w:val="auto"/>
          <w:kern w:val="0"/>
          <w:sz w:val="24"/>
          <w:szCs w:val="24"/>
          <w:lang w:eastAsia="en-US"/>
        </w:rPr>
        <w:tab/>
        <w:t xml:space="preserve"> is disqualified from acting as a charity trustee by virtue of sections 178-180 of the Charities Act 2011 (or any statutory re-enactment or modification of that provision). </w:t>
      </w:r>
    </w:p>
    <w:p w14:paraId="19BA78B6" w14:textId="77777777" w:rsidR="00BB22C4" w:rsidRPr="00BB22C4" w:rsidRDefault="00BB22C4" w:rsidP="00BB22C4">
      <w:pPr>
        <w:widowControl/>
        <w:overflowPunct/>
        <w:autoSpaceDE/>
        <w:autoSpaceDN/>
        <w:adjustRightInd/>
        <w:spacing w:after="160" w:line="259" w:lineRule="auto"/>
        <w:rPr>
          <w:rFonts w:eastAsia="Calibri"/>
          <w:color w:val="auto"/>
          <w:kern w:val="0"/>
          <w:sz w:val="24"/>
          <w:szCs w:val="24"/>
          <w:lang w:eastAsia="en-US"/>
        </w:rPr>
      </w:pPr>
      <w:r w:rsidRPr="00BB22C4">
        <w:rPr>
          <w:rFonts w:eastAsia="Calibri"/>
          <w:color w:val="auto"/>
          <w:kern w:val="0"/>
          <w:sz w:val="24"/>
          <w:szCs w:val="24"/>
          <w:lang w:eastAsia="en-US"/>
        </w:rPr>
        <w:t>(2)</w:t>
      </w:r>
      <w:r w:rsidRPr="00BB22C4">
        <w:rPr>
          <w:rFonts w:eastAsia="Calibri"/>
          <w:color w:val="auto"/>
          <w:kern w:val="0"/>
          <w:sz w:val="24"/>
          <w:szCs w:val="24"/>
          <w:lang w:eastAsia="en-US"/>
        </w:rPr>
        <w:tab/>
        <w:t>Any person retiring as a charity trustee is eligible for reappointment.</w:t>
      </w:r>
    </w:p>
    <w:p w14:paraId="21B597E4" w14:textId="77777777" w:rsidR="00BB22C4" w:rsidRPr="00BB22C4" w:rsidRDefault="00BB22C4" w:rsidP="00BB22C4">
      <w:pPr>
        <w:widowControl/>
        <w:overflowPunct/>
        <w:autoSpaceDE/>
        <w:autoSpaceDN/>
        <w:adjustRightInd/>
        <w:spacing w:after="160" w:line="259" w:lineRule="auto"/>
        <w:ind w:left="720" w:hanging="720"/>
        <w:rPr>
          <w:rFonts w:eastAsia="Calibri"/>
          <w:color w:val="auto"/>
          <w:kern w:val="0"/>
          <w:sz w:val="24"/>
          <w:szCs w:val="24"/>
          <w:lang w:eastAsia="en-US"/>
        </w:rPr>
      </w:pPr>
      <w:r w:rsidRPr="00BB22C4">
        <w:rPr>
          <w:rFonts w:eastAsia="Calibri"/>
          <w:color w:val="auto"/>
          <w:kern w:val="0"/>
          <w:sz w:val="24"/>
          <w:szCs w:val="24"/>
          <w:lang w:eastAsia="en-US"/>
        </w:rPr>
        <w:t>(3)</w:t>
      </w:r>
      <w:r w:rsidRPr="00BB22C4">
        <w:rPr>
          <w:rFonts w:eastAsia="Calibri"/>
          <w:color w:val="auto"/>
          <w:kern w:val="0"/>
          <w:sz w:val="24"/>
          <w:szCs w:val="24"/>
          <w:lang w:eastAsia="en-US"/>
        </w:rPr>
        <w:tab/>
        <w:t>A charity trustee who has served for three consecutive terms may not be reappointed for a fourth consecutive term but may be reappointed after an interval of at least one year.</w:t>
      </w:r>
    </w:p>
    <w:p w14:paraId="4E370852" w14:textId="0B1F32B0" w:rsidR="00BB1966" w:rsidRPr="00644F4C" w:rsidRDefault="00BB1966" w:rsidP="00073F2A">
      <w:pPr>
        <w:widowControl/>
        <w:overflowPunct/>
        <w:autoSpaceDE/>
        <w:autoSpaceDN/>
        <w:adjustRightInd/>
        <w:spacing w:after="160" w:line="259" w:lineRule="auto"/>
        <w:rPr>
          <w:rFonts w:eastAsia="Calibri"/>
          <w:b/>
          <w:bCs/>
          <w:color w:val="auto"/>
          <w:kern w:val="0"/>
          <w:sz w:val="24"/>
          <w:szCs w:val="24"/>
          <w:lang w:eastAsia="en-US"/>
        </w:rPr>
      </w:pPr>
      <w:r w:rsidRPr="00644F4C">
        <w:rPr>
          <w:rFonts w:eastAsia="Calibri"/>
          <w:b/>
          <w:bCs/>
          <w:color w:val="auto"/>
          <w:kern w:val="0"/>
          <w:sz w:val="24"/>
          <w:szCs w:val="24"/>
          <w:lang w:eastAsia="en-US"/>
        </w:rPr>
        <w:lastRenderedPageBreak/>
        <w:t>Bankers:  Barclays Bank</w:t>
      </w:r>
      <w:r w:rsidR="00082383">
        <w:rPr>
          <w:rFonts w:eastAsia="Calibri"/>
          <w:b/>
          <w:bCs/>
          <w:color w:val="auto"/>
          <w:kern w:val="0"/>
          <w:sz w:val="24"/>
          <w:szCs w:val="24"/>
          <w:lang w:eastAsia="en-US"/>
        </w:rPr>
        <w:t xml:space="preserve">, Whitley Bay branch. </w:t>
      </w:r>
    </w:p>
    <w:p w14:paraId="58DFD90A" w14:textId="77FE096C" w:rsidR="00644F4C" w:rsidRPr="00644F4C" w:rsidRDefault="00644F4C" w:rsidP="00644F4C">
      <w:pPr>
        <w:widowControl/>
        <w:overflowPunct/>
        <w:autoSpaceDE/>
        <w:autoSpaceDN/>
        <w:adjustRightInd/>
        <w:spacing w:after="160" w:line="259" w:lineRule="auto"/>
        <w:rPr>
          <w:rFonts w:eastAsia="Calibri"/>
          <w:b/>
          <w:bCs/>
          <w:color w:val="auto"/>
          <w:kern w:val="0"/>
          <w:sz w:val="24"/>
          <w:szCs w:val="24"/>
          <w:lang w:eastAsia="en-US"/>
        </w:rPr>
      </w:pPr>
      <w:r w:rsidRPr="00644F4C">
        <w:rPr>
          <w:rFonts w:eastAsia="Calibri"/>
          <w:b/>
          <w:bCs/>
          <w:color w:val="auto"/>
          <w:kern w:val="0"/>
          <w:sz w:val="24"/>
          <w:szCs w:val="24"/>
          <w:lang w:eastAsia="en-US"/>
        </w:rPr>
        <w:t xml:space="preserve">Aims: </w:t>
      </w:r>
    </w:p>
    <w:p w14:paraId="1E96361E" w14:textId="77777777" w:rsidR="00644F4C" w:rsidRPr="00644F4C"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644F4C">
        <w:rPr>
          <w:rFonts w:eastAsiaTheme="minorHAnsi"/>
          <w:color w:val="auto"/>
          <w:kern w:val="0"/>
          <w:sz w:val="24"/>
          <w:szCs w:val="24"/>
          <w:lang w:eastAsia="en-US"/>
        </w:rPr>
        <w:t xml:space="preserve">1. Enable residents of North Tyneside to manage day-to day household tasks using digital media and internet products. (All makes and models including managing a variety of social media sites: Tumblr, Instagram, Twitter, Facebook, LinkedIn, Pinterest etc.,)  </w:t>
      </w:r>
    </w:p>
    <w:p w14:paraId="03A6DC71" w14:textId="77777777" w:rsidR="00644F4C" w:rsidRPr="00644F4C"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644F4C">
        <w:rPr>
          <w:rFonts w:eastAsiaTheme="minorHAnsi"/>
          <w:color w:val="auto"/>
          <w:kern w:val="0"/>
          <w:sz w:val="24"/>
          <w:szCs w:val="24"/>
          <w:lang w:eastAsia="en-US"/>
        </w:rPr>
        <w:t xml:space="preserve"> 2. Enable beneficiaries to manage their own lives more easily and more effectively, and to pursue their own goals and aspirations via an online presence. </w:t>
      </w:r>
    </w:p>
    <w:p w14:paraId="33638FBA" w14:textId="77777777" w:rsidR="00644F4C" w:rsidRPr="00644F4C"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644F4C">
        <w:rPr>
          <w:rFonts w:eastAsiaTheme="minorHAnsi"/>
          <w:color w:val="auto"/>
          <w:kern w:val="0"/>
          <w:sz w:val="24"/>
          <w:szCs w:val="24"/>
          <w:lang w:eastAsia="en-US"/>
        </w:rPr>
        <w:t>3. Enable users to identify with and support each other both online &amp; offline via our website Forums and live chat.</w:t>
      </w:r>
    </w:p>
    <w:p w14:paraId="0D8DA0A6" w14:textId="77777777" w:rsidR="00644F4C" w:rsidRPr="00644F4C"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644F4C">
        <w:rPr>
          <w:rFonts w:eastAsiaTheme="minorHAnsi"/>
          <w:color w:val="auto"/>
          <w:kern w:val="0"/>
          <w:sz w:val="24"/>
          <w:szCs w:val="24"/>
          <w:lang w:eastAsia="en-US"/>
        </w:rPr>
        <w:t xml:space="preserve"> 4. Promote personal development by tackling isolation and increasing confidence, motivation, and self-esteem and skills via our online Community Reporter Learning Programme’. </w:t>
      </w:r>
    </w:p>
    <w:p w14:paraId="0D58BE20" w14:textId="77777777" w:rsidR="00644F4C" w:rsidRPr="00644F4C"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644F4C">
        <w:rPr>
          <w:rFonts w:eastAsiaTheme="minorHAnsi"/>
          <w:color w:val="auto"/>
          <w:kern w:val="0"/>
          <w:sz w:val="24"/>
          <w:szCs w:val="24"/>
          <w:lang w:eastAsia="en-US"/>
        </w:rPr>
        <w:t xml:space="preserve">6. Increase opportunities for volunteering via our Online Chums volunteering programme where volunteers mentor people with a variety of support needs.   </w:t>
      </w:r>
    </w:p>
    <w:p w14:paraId="20827F7C" w14:textId="77777777" w:rsidR="00644F4C" w:rsidRPr="00644F4C"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644F4C">
        <w:rPr>
          <w:rFonts w:eastAsiaTheme="minorHAnsi"/>
          <w:color w:val="auto"/>
          <w:kern w:val="0"/>
          <w:sz w:val="24"/>
          <w:szCs w:val="24"/>
          <w:lang w:eastAsia="en-US"/>
        </w:rPr>
        <w:t xml:space="preserve">7. Support for our volunteers and beneficiary’s by promoting personal development portfolios, which represent experience and competencies achieved throughout their time with the project. </w:t>
      </w:r>
    </w:p>
    <w:p w14:paraId="496171D1" w14:textId="77777777" w:rsidR="00644F4C" w:rsidRPr="00644F4C"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644F4C">
        <w:rPr>
          <w:rFonts w:eastAsiaTheme="minorHAnsi"/>
          <w:color w:val="auto"/>
          <w:kern w:val="0"/>
          <w:sz w:val="24"/>
          <w:szCs w:val="24"/>
          <w:lang w:eastAsia="en-US"/>
        </w:rPr>
        <w:t>8. Cyber awareness and anti-bullying strategies actively discussed in a social setting using Park View Projects e-platforms and how to support others who have experienced online abuse.</w:t>
      </w:r>
    </w:p>
    <w:p w14:paraId="3A583A7D" w14:textId="77777777" w:rsidR="00644F4C" w:rsidRPr="00644F4C"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644F4C">
        <w:rPr>
          <w:rFonts w:eastAsiaTheme="minorHAnsi"/>
          <w:color w:val="auto"/>
          <w:kern w:val="0"/>
          <w:sz w:val="24"/>
          <w:szCs w:val="24"/>
          <w:lang w:eastAsia="en-US"/>
        </w:rPr>
        <w:t xml:space="preserve">11. Access to many independent projects such as WW1 – The Bigger Picture and “Working with Older People and the Digital Divide, which all have a digital emphasis.    </w:t>
      </w:r>
    </w:p>
    <w:p w14:paraId="65C8A5E6" w14:textId="77777777" w:rsidR="00644F4C" w:rsidRPr="00644F4C"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644F4C">
        <w:rPr>
          <w:rFonts w:eastAsiaTheme="minorHAnsi"/>
          <w:color w:val="auto"/>
          <w:kern w:val="0"/>
          <w:sz w:val="24"/>
          <w:szCs w:val="24"/>
          <w:lang w:eastAsia="en-US"/>
        </w:rPr>
        <w:t xml:space="preserve">12. Have available a large IT suite with PC’s, loan library and access to Apple mac desktop computers support. There is separate support for those who only need to access PC for specific uses such as CV, benefit applications or applying for a job (All data secure and governed by 1998 Data Protection Act).  </w:t>
      </w:r>
    </w:p>
    <w:p w14:paraId="5D915640" w14:textId="77777777" w:rsidR="00644F4C" w:rsidRPr="00644F4C"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644F4C">
        <w:rPr>
          <w:rFonts w:eastAsiaTheme="minorHAnsi"/>
          <w:color w:val="auto"/>
          <w:kern w:val="0"/>
          <w:sz w:val="24"/>
          <w:szCs w:val="24"/>
          <w:lang w:eastAsia="en-US"/>
        </w:rPr>
        <w:t xml:space="preserve">13. Access to online and offline digital learning tools, such as Learn My Way. </w:t>
      </w:r>
    </w:p>
    <w:p w14:paraId="00B422E3" w14:textId="77777777" w:rsidR="00097CC4" w:rsidRPr="00B71A29" w:rsidRDefault="00097CC4" w:rsidP="00097CC4">
      <w:pPr>
        <w:widowControl/>
        <w:overflowPunct/>
        <w:autoSpaceDE/>
        <w:autoSpaceDN/>
        <w:adjustRightInd/>
        <w:spacing w:before="120" w:after="0" w:line="240" w:lineRule="auto"/>
        <w:rPr>
          <w:b/>
          <w:bCs/>
          <w:snapToGrid w:val="0"/>
          <w:color w:val="auto"/>
          <w:kern w:val="0"/>
          <w:sz w:val="24"/>
          <w:szCs w:val="24"/>
          <w:lang w:eastAsia="en-US"/>
        </w:rPr>
      </w:pPr>
      <w:r w:rsidRPr="00B71A29">
        <w:rPr>
          <w:b/>
          <w:bCs/>
          <w:snapToGrid w:val="0"/>
          <w:color w:val="auto"/>
          <w:kern w:val="0"/>
          <w:sz w:val="24"/>
          <w:szCs w:val="24"/>
          <w:lang w:eastAsia="en-US"/>
        </w:rPr>
        <w:t>Agenda:</w:t>
      </w:r>
    </w:p>
    <w:p w14:paraId="19AB2234" w14:textId="7F6F91E4" w:rsidR="00097CC4" w:rsidRPr="00644F4C" w:rsidRDefault="00097CC4" w:rsidP="00097CC4">
      <w:pPr>
        <w:widowControl/>
        <w:overflowPunct/>
        <w:autoSpaceDE/>
        <w:autoSpaceDN/>
        <w:adjustRightInd/>
        <w:spacing w:before="120" w:after="0" w:line="240" w:lineRule="auto"/>
        <w:rPr>
          <w:snapToGrid w:val="0"/>
          <w:color w:val="auto"/>
          <w:kern w:val="0"/>
          <w:sz w:val="24"/>
          <w:szCs w:val="24"/>
          <w:lang w:eastAsia="en-US"/>
        </w:rPr>
      </w:pPr>
      <w:r w:rsidRPr="00644F4C">
        <w:rPr>
          <w:snapToGrid w:val="0"/>
          <w:color w:val="auto"/>
          <w:kern w:val="0"/>
          <w:sz w:val="24"/>
          <w:szCs w:val="24"/>
          <w:lang w:eastAsia="en-US"/>
        </w:rPr>
        <w:t>Present:  Vicki Peacock (Chair), Bob Dennis (</w:t>
      </w:r>
      <w:r w:rsidR="00DB6C10" w:rsidRPr="00644F4C">
        <w:rPr>
          <w:snapToGrid w:val="0"/>
          <w:color w:val="auto"/>
          <w:kern w:val="0"/>
          <w:sz w:val="24"/>
          <w:szCs w:val="24"/>
          <w:lang w:eastAsia="en-US"/>
        </w:rPr>
        <w:t>Project Manager), Ann</w:t>
      </w:r>
      <w:r w:rsidRPr="00644F4C">
        <w:rPr>
          <w:snapToGrid w:val="0"/>
          <w:color w:val="auto"/>
          <w:kern w:val="0"/>
          <w:sz w:val="24"/>
          <w:szCs w:val="24"/>
          <w:lang w:eastAsia="en-US"/>
        </w:rPr>
        <w:t xml:space="preserve"> Craven, Martin Lee, Mrs Sue Adams, Simon Schofield, Helen Dawson, Robert Dixon.</w:t>
      </w:r>
    </w:p>
    <w:p w14:paraId="554BE029" w14:textId="3B815D11" w:rsidR="00097CC4" w:rsidRPr="00644F4C" w:rsidRDefault="00097CC4" w:rsidP="00097CC4">
      <w:pPr>
        <w:widowControl/>
        <w:overflowPunct/>
        <w:autoSpaceDE/>
        <w:autoSpaceDN/>
        <w:adjustRightInd/>
        <w:spacing w:before="120" w:after="0" w:line="240" w:lineRule="auto"/>
        <w:rPr>
          <w:snapToGrid w:val="0"/>
          <w:color w:val="auto"/>
          <w:kern w:val="0"/>
          <w:sz w:val="24"/>
          <w:szCs w:val="24"/>
          <w:lang w:eastAsia="en-US"/>
        </w:rPr>
      </w:pPr>
      <w:r w:rsidRPr="00644F4C">
        <w:rPr>
          <w:snapToGrid w:val="0"/>
          <w:color w:val="auto"/>
          <w:kern w:val="0"/>
          <w:sz w:val="24"/>
          <w:szCs w:val="24"/>
          <w:lang w:eastAsia="en-US"/>
        </w:rPr>
        <w:t xml:space="preserve">Apologies:  </w:t>
      </w:r>
      <w:r w:rsidR="001B3F67" w:rsidRPr="00644F4C">
        <w:rPr>
          <w:snapToGrid w:val="0"/>
          <w:color w:val="auto"/>
          <w:kern w:val="0"/>
          <w:sz w:val="24"/>
          <w:szCs w:val="24"/>
          <w:lang w:eastAsia="en-US"/>
        </w:rPr>
        <w:t xml:space="preserve">Mrs Sue Adams. </w:t>
      </w:r>
    </w:p>
    <w:p w14:paraId="5AE35DDF" w14:textId="42FAA2AA" w:rsidR="00097CC4" w:rsidRPr="00644F4C" w:rsidRDefault="00097CC4" w:rsidP="00097CC4">
      <w:pPr>
        <w:widowControl/>
        <w:overflowPunct/>
        <w:autoSpaceDE/>
        <w:autoSpaceDN/>
        <w:adjustRightInd/>
        <w:spacing w:before="120" w:after="0" w:line="240" w:lineRule="auto"/>
        <w:rPr>
          <w:snapToGrid w:val="0"/>
          <w:color w:val="auto"/>
          <w:kern w:val="0"/>
          <w:sz w:val="24"/>
          <w:szCs w:val="24"/>
          <w:lang w:eastAsia="en-US"/>
        </w:rPr>
      </w:pPr>
      <w:r w:rsidRPr="00644F4C">
        <w:rPr>
          <w:snapToGrid w:val="0"/>
          <w:color w:val="auto"/>
          <w:kern w:val="0"/>
          <w:sz w:val="24"/>
          <w:szCs w:val="24"/>
          <w:lang w:eastAsia="en-US"/>
        </w:rPr>
        <w:t>Adoption of previous year’s AGM minutes: All present agreed</w:t>
      </w:r>
      <w:r w:rsidR="00DB6C10" w:rsidRPr="00644F4C">
        <w:rPr>
          <w:snapToGrid w:val="0"/>
          <w:color w:val="auto"/>
          <w:kern w:val="0"/>
          <w:sz w:val="24"/>
          <w:szCs w:val="24"/>
          <w:lang w:eastAsia="en-US"/>
        </w:rPr>
        <w:t>. Seconded by Ann Craven and</w:t>
      </w:r>
      <w:r w:rsidRPr="00644F4C">
        <w:rPr>
          <w:snapToGrid w:val="0"/>
          <w:color w:val="auto"/>
          <w:kern w:val="0"/>
          <w:sz w:val="24"/>
          <w:szCs w:val="24"/>
          <w:lang w:eastAsia="en-US"/>
        </w:rPr>
        <w:t xml:space="preserve"> </w:t>
      </w:r>
      <w:r w:rsidR="00DB6C10" w:rsidRPr="00644F4C">
        <w:rPr>
          <w:snapToGrid w:val="0"/>
          <w:color w:val="auto"/>
          <w:kern w:val="0"/>
          <w:sz w:val="24"/>
          <w:szCs w:val="24"/>
          <w:lang w:eastAsia="en-US"/>
        </w:rPr>
        <w:t>Simon Schofield</w:t>
      </w:r>
      <w:r w:rsidRPr="00644F4C">
        <w:rPr>
          <w:snapToGrid w:val="0"/>
          <w:color w:val="auto"/>
          <w:kern w:val="0"/>
          <w:sz w:val="24"/>
          <w:szCs w:val="24"/>
          <w:lang w:eastAsia="en-US"/>
        </w:rPr>
        <w:t xml:space="preserve">. </w:t>
      </w:r>
    </w:p>
    <w:p w14:paraId="6B81CD73" w14:textId="77777777" w:rsidR="004D0CD9" w:rsidRDefault="004D0CD9" w:rsidP="00097CC4">
      <w:pPr>
        <w:widowControl/>
        <w:overflowPunct/>
        <w:autoSpaceDE/>
        <w:autoSpaceDN/>
        <w:adjustRightInd/>
        <w:spacing w:before="120" w:after="0" w:line="240" w:lineRule="auto"/>
        <w:rPr>
          <w:b/>
          <w:bCs/>
          <w:snapToGrid w:val="0"/>
          <w:color w:val="auto"/>
          <w:kern w:val="0"/>
          <w:sz w:val="24"/>
          <w:szCs w:val="24"/>
          <w:lang w:eastAsia="en-US"/>
        </w:rPr>
      </w:pPr>
    </w:p>
    <w:p w14:paraId="3F28B035" w14:textId="7CB37AED" w:rsidR="003600C9" w:rsidRDefault="003600C9" w:rsidP="00097CC4">
      <w:pPr>
        <w:widowControl/>
        <w:overflowPunct/>
        <w:autoSpaceDE/>
        <w:autoSpaceDN/>
        <w:adjustRightInd/>
        <w:spacing w:before="120" w:after="0" w:line="240" w:lineRule="auto"/>
        <w:rPr>
          <w:snapToGrid w:val="0"/>
          <w:color w:val="auto"/>
          <w:kern w:val="0"/>
          <w:sz w:val="24"/>
          <w:szCs w:val="24"/>
          <w:lang w:eastAsia="en-US"/>
        </w:rPr>
      </w:pPr>
      <w:r w:rsidRPr="00644F4C">
        <w:rPr>
          <w:b/>
          <w:bCs/>
          <w:snapToGrid w:val="0"/>
          <w:color w:val="auto"/>
          <w:kern w:val="0"/>
          <w:sz w:val="24"/>
          <w:szCs w:val="24"/>
          <w:lang w:eastAsia="en-US"/>
        </w:rPr>
        <w:lastRenderedPageBreak/>
        <w:t>Accounts:</w:t>
      </w:r>
      <w:r w:rsidRPr="00644F4C">
        <w:rPr>
          <w:snapToGrid w:val="0"/>
          <w:color w:val="auto"/>
          <w:kern w:val="0"/>
          <w:sz w:val="24"/>
          <w:szCs w:val="24"/>
          <w:lang w:eastAsia="en-US"/>
        </w:rPr>
        <w:t xml:space="preserve">  Please see </w:t>
      </w:r>
      <w:r w:rsidR="00B71A29">
        <w:rPr>
          <w:snapToGrid w:val="0"/>
          <w:color w:val="auto"/>
          <w:kern w:val="0"/>
          <w:sz w:val="24"/>
          <w:szCs w:val="24"/>
          <w:lang w:eastAsia="en-US"/>
        </w:rPr>
        <w:t>separate</w:t>
      </w:r>
      <w:r w:rsidR="00082383">
        <w:rPr>
          <w:snapToGrid w:val="0"/>
          <w:color w:val="auto"/>
          <w:kern w:val="0"/>
          <w:sz w:val="24"/>
          <w:szCs w:val="24"/>
          <w:lang w:eastAsia="en-US"/>
        </w:rPr>
        <w:t xml:space="preserve"> entry.</w:t>
      </w:r>
    </w:p>
    <w:p w14:paraId="1F5F5B5B" w14:textId="77777777" w:rsidR="0041401B" w:rsidRDefault="0041401B" w:rsidP="00097CC4">
      <w:pPr>
        <w:widowControl/>
        <w:overflowPunct/>
        <w:autoSpaceDE/>
        <w:autoSpaceDN/>
        <w:adjustRightInd/>
        <w:spacing w:before="120" w:after="0" w:line="240" w:lineRule="auto"/>
        <w:rPr>
          <w:snapToGrid w:val="0"/>
          <w:color w:val="auto"/>
          <w:kern w:val="0"/>
          <w:sz w:val="24"/>
          <w:szCs w:val="24"/>
          <w:lang w:eastAsia="en-US"/>
        </w:rPr>
      </w:pPr>
    </w:p>
    <w:p w14:paraId="4B83B36C" w14:textId="7C95865F" w:rsidR="0041401B" w:rsidRDefault="0041401B" w:rsidP="00097CC4">
      <w:pPr>
        <w:widowControl/>
        <w:overflowPunct/>
        <w:autoSpaceDE/>
        <w:autoSpaceDN/>
        <w:adjustRightInd/>
        <w:spacing w:before="120" w:after="0" w:line="240" w:lineRule="auto"/>
        <w:rPr>
          <w:b/>
          <w:bCs/>
          <w:snapToGrid w:val="0"/>
          <w:color w:val="auto"/>
          <w:kern w:val="0"/>
          <w:sz w:val="24"/>
          <w:szCs w:val="24"/>
          <w:lang w:eastAsia="en-US"/>
        </w:rPr>
      </w:pPr>
      <w:r w:rsidRPr="0041401B">
        <w:rPr>
          <w:b/>
          <w:bCs/>
          <w:snapToGrid w:val="0"/>
          <w:color w:val="auto"/>
          <w:kern w:val="0"/>
          <w:sz w:val="24"/>
          <w:szCs w:val="24"/>
          <w:lang w:eastAsia="en-US"/>
        </w:rPr>
        <w:t xml:space="preserve">Who do </w:t>
      </w:r>
      <w:r w:rsidR="0051708B">
        <w:rPr>
          <w:b/>
          <w:bCs/>
          <w:snapToGrid w:val="0"/>
          <w:color w:val="auto"/>
          <w:kern w:val="0"/>
          <w:sz w:val="24"/>
          <w:szCs w:val="24"/>
          <w:lang w:eastAsia="en-US"/>
        </w:rPr>
        <w:t xml:space="preserve">we </w:t>
      </w:r>
      <w:r w:rsidRPr="0041401B">
        <w:rPr>
          <w:b/>
          <w:bCs/>
          <w:snapToGrid w:val="0"/>
          <w:color w:val="auto"/>
          <w:kern w:val="0"/>
          <w:sz w:val="24"/>
          <w:szCs w:val="24"/>
          <w:lang w:eastAsia="en-US"/>
        </w:rPr>
        <w:t xml:space="preserve">Represent: </w:t>
      </w:r>
    </w:p>
    <w:p w14:paraId="24D8251A" w14:textId="77777777" w:rsidR="0041401B" w:rsidRDefault="0041401B" w:rsidP="00097CC4">
      <w:pPr>
        <w:widowControl/>
        <w:overflowPunct/>
        <w:autoSpaceDE/>
        <w:autoSpaceDN/>
        <w:adjustRightInd/>
        <w:spacing w:before="120" w:after="0" w:line="240" w:lineRule="auto"/>
        <w:rPr>
          <w:b/>
          <w:bCs/>
          <w:snapToGrid w:val="0"/>
          <w:color w:val="auto"/>
          <w:kern w:val="0"/>
          <w:sz w:val="24"/>
          <w:szCs w:val="24"/>
          <w:lang w:eastAsia="en-US"/>
        </w:rPr>
      </w:pPr>
    </w:p>
    <w:p w14:paraId="3D279C5D" w14:textId="77777777" w:rsidR="0041401B" w:rsidRPr="0041401B" w:rsidRDefault="0041401B" w:rsidP="0041401B">
      <w:pPr>
        <w:widowControl/>
        <w:overflowPunct/>
        <w:autoSpaceDE/>
        <w:autoSpaceDN/>
        <w:adjustRightInd/>
        <w:spacing w:after="160" w:line="259" w:lineRule="auto"/>
        <w:rPr>
          <w:rFonts w:eastAsiaTheme="minorEastAsia"/>
          <w:color w:val="auto"/>
          <w:kern w:val="0"/>
          <w:sz w:val="24"/>
          <w:szCs w:val="24"/>
        </w:rPr>
      </w:pPr>
      <w:r w:rsidRPr="0041401B">
        <w:rPr>
          <w:rFonts w:eastAsiaTheme="minorEastAsia"/>
          <w:color w:val="auto"/>
          <w:kern w:val="0"/>
          <w:sz w:val="24"/>
          <w:szCs w:val="24"/>
        </w:rPr>
        <w:t xml:space="preserve">Our project is about drawing attention to the social &amp; economic challenges that many face because of the rapid digital transformation of society and the subsequent automation that is widely found in everyday life. This is affecting many in ways that have not been fully documented by policy makers nor is readily acknowledged by many businesses, whose expectations are that customers default to accessing their services online.     </w:t>
      </w:r>
    </w:p>
    <w:p w14:paraId="33A66225" w14:textId="35BD11F4" w:rsidR="0041401B" w:rsidRPr="0041401B" w:rsidRDefault="0041401B" w:rsidP="0041401B">
      <w:pPr>
        <w:widowControl/>
        <w:overflowPunct/>
        <w:autoSpaceDE/>
        <w:autoSpaceDN/>
        <w:adjustRightInd/>
        <w:spacing w:after="160" w:line="259" w:lineRule="auto"/>
        <w:rPr>
          <w:rFonts w:eastAsiaTheme="minorEastAsia"/>
          <w:color w:val="auto"/>
          <w:kern w:val="0"/>
          <w:sz w:val="24"/>
          <w:szCs w:val="24"/>
        </w:rPr>
      </w:pPr>
      <w:r w:rsidRPr="0041401B">
        <w:rPr>
          <w:rFonts w:eastAsiaTheme="minorEastAsia"/>
          <w:color w:val="auto"/>
          <w:kern w:val="0"/>
          <w:sz w:val="24"/>
          <w:szCs w:val="24"/>
        </w:rPr>
        <w:t xml:space="preserve">Many older </w:t>
      </w:r>
      <w:r w:rsidR="008A2D9E">
        <w:rPr>
          <w:rFonts w:eastAsiaTheme="minorEastAsia"/>
          <w:color w:val="auto"/>
          <w:kern w:val="0"/>
          <w:sz w:val="24"/>
          <w:szCs w:val="24"/>
        </w:rPr>
        <w:t xml:space="preserve">and disabled </w:t>
      </w:r>
      <w:r w:rsidRPr="0041401B">
        <w:rPr>
          <w:rFonts w:eastAsiaTheme="minorEastAsia"/>
          <w:color w:val="auto"/>
          <w:kern w:val="0"/>
          <w:sz w:val="24"/>
          <w:szCs w:val="24"/>
        </w:rPr>
        <w:t xml:space="preserve">residents are experiencing a technologically driven world that is challenging their independence because many household tasks now require access to the internet, and with the increasing roll out of automation of day-to-day interactions such as car parking to telephone communication systems, many are feeling disenfranchised.   This is further compounded by a reduction of informal information hubs such as post offices, local access to libraries, corner shops where locals stopped for a ‘catch up’.  These community connections are gradually being eroded and being replaced by online access. </w:t>
      </w:r>
    </w:p>
    <w:p w14:paraId="110FEE6D" w14:textId="5552B897" w:rsidR="0041401B" w:rsidRPr="0041401B" w:rsidRDefault="0041401B" w:rsidP="0041401B">
      <w:pPr>
        <w:widowControl/>
        <w:overflowPunct/>
        <w:autoSpaceDE/>
        <w:autoSpaceDN/>
        <w:adjustRightInd/>
        <w:spacing w:after="160" w:line="259" w:lineRule="auto"/>
        <w:rPr>
          <w:rFonts w:eastAsiaTheme="minorEastAsia"/>
          <w:color w:val="auto"/>
          <w:kern w:val="0"/>
          <w:sz w:val="24"/>
          <w:szCs w:val="24"/>
        </w:rPr>
      </w:pPr>
      <w:r w:rsidRPr="0041401B">
        <w:rPr>
          <w:rFonts w:eastAsiaTheme="minorEastAsia"/>
          <w:color w:val="auto"/>
          <w:kern w:val="0"/>
          <w:sz w:val="24"/>
          <w:szCs w:val="24"/>
        </w:rPr>
        <w:t xml:space="preserve">The impact cannot be underestimated for those whose first ‘language’ is not digital, and who are not conversant with using online services and are, in many cases, resistant to learning because of the media’s </w:t>
      </w:r>
      <w:r w:rsidR="008A2D9E">
        <w:rPr>
          <w:rFonts w:eastAsiaTheme="minorEastAsia"/>
          <w:color w:val="auto"/>
          <w:kern w:val="0"/>
          <w:sz w:val="24"/>
          <w:szCs w:val="24"/>
        </w:rPr>
        <w:t xml:space="preserve">horror stories of </w:t>
      </w:r>
      <w:r w:rsidR="000C3908" w:rsidRPr="0041401B">
        <w:rPr>
          <w:rFonts w:eastAsiaTheme="minorEastAsia"/>
          <w:color w:val="auto"/>
          <w:kern w:val="0"/>
          <w:sz w:val="24"/>
          <w:szCs w:val="24"/>
        </w:rPr>
        <w:t>cybercrime</w:t>
      </w:r>
      <w:r w:rsidR="008A2D9E">
        <w:rPr>
          <w:rFonts w:eastAsiaTheme="minorEastAsia"/>
          <w:color w:val="auto"/>
          <w:kern w:val="0"/>
          <w:sz w:val="24"/>
          <w:szCs w:val="24"/>
        </w:rPr>
        <w:t xml:space="preserve">. Moreover, </w:t>
      </w:r>
      <w:r w:rsidR="00082383">
        <w:rPr>
          <w:rFonts w:eastAsiaTheme="minorEastAsia"/>
          <w:color w:val="auto"/>
          <w:kern w:val="0"/>
          <w:sz w:val="24"/>
          <w:szCs w:val="24"/>
        </w:rPr>
        <w:t xml:space="preserve">the </w:t>
      </w:r>
      <w:r w:rsidR="00082383" w:rsidRPr="0041401B">
        <w:rPr>
          <w:rFonts w:eastAsiaTheme="minorEastAsia"/>
          <w:color w:val="auto"/>
          <w:kern w:val="0"/>
          <w:sz w:val="24"/>
          <w:szCs w:val="24"/>
        </w:rPr>
        <w:t>acceleration</w:t>
      </w:r>
      <w:r w:rsidR="000C3908">
        <w:rPr>
          <w:rFonts w:eastAsiaTheme="minorEastAsia"/>
          <w:color w:val="auto"/>
          <w:kern w:val="0"/>
          <w:sz w:val="24"/>
          <w:szCs w:val="24"/>
        </w:rPr>
        <w:t xml:space="preserve"> of </w:t>
      </w:r>
      <w:r w:rsidRPr="0041401B">
        <w:rPr>
          <w:rFonts w:eastAsiaTheme="minorEastAsia"/>
          <w:color w:val="auto"/>
          <w:kern w:val="0"/>
          <w:sz w:val="24"/>
          <w:szCs w:val="24"/>
        </w:rPr>
        <w:t xml:space="preserve">social media language </w:t>
      </w:r>
      <w:r w:rsidR="000C3908">
        <w:rPr>
          <w:rFonts w:eastAsiaTheme="minorEastAsia"/>
          <w:color w:val="auto"/>
          <w:kern w:val="0"/>
          <w:sz w:val="24"/>
          <w:szCs w:val="24"/>
        </w:rPr>
        <w:t xml:space="preserve">in </w:t>
      </w:r>
      <w:r w:rsidRPr="0041401B">
        <w:rPr>
          <w:rFonts w:eastAsiaTheme="minorEastAsia"/>
          <w:color w:val="auto"/>
          <w:kern w:val="0"/>
          <w:sz w:val="24"/>
          <w:szCs w:val="24"/>
        </w:rPr>
        <w:t>a fast-paced virtual space</w:t>
      </w:r>
      <w:r w:rsidR="000C3908">
        <w:rPr>
          <w:rFonts w:eastAsiaTheme="minorEastAsia"/>
          <w:color w:val="auto"/>
          <w:kern w:val="0"/>
          <w:sz w:val="24"/>
          <w:szCs w:val="24"/>
        </w:rPr>
        <w:t xml:space="preserve">, </w:t>
      </w:r>
      <w:r w:rsidR="00F5550C">
        <w:rPr>
          <w:rFonts w:eastAsiaTheme="minorEastAsia"/>
          <w:color w:val="auto"/>
          <w:kern w:val="0"/>
          <w:sz w:val="24"/>
          <w:szCs w:val="24"/>
        </w:rPr>
        <w:t>only</w:t>
      </w:r>
      <w:r w:rsidR="000C3908">
        <w:rPr>
          <w:rFonts w:eastAsiaTheme="minorEastAsia"/>
          <w:color w:val="auto"/>
          <w:kern w:val="0"/>
          <w:sz w:val="24"/>
          <w:szCs w:val="24"/>
        </w:rPr>
        <w:t xml:space="preserve"> adds to the bewilderment that many experience.</w:t>
      </w:r>
      <w:r w:rsidRPr="0041401B">
        <w:rPr>
          <w:rFonts w:eastAsiaTheme="minorEastAsia"/>
          <w:color w:val="auto"/>
          <w:kern w:val="0"/>
          <w:sz w:val="24"/>
          <w:szCs w:val="24"/>
        </w:rPr>
        <w:t xml:space="preserve">  </w:t>
      </w:r>
    </w:p>
    <w:p w14:paraId="2B3A7BEE" w14:textId="197AD5E5" w:rsidR="0041401B" w:rsidRPr="0041401B" w:rsidRDefault="0041401B" w:rsidP="0041401B">
      <w:pPr>
        <w:widowControl/>
        <w:overflowPunct/>
        <w:autoSpaceDE/>
        <w:autoSpaceDN/>
        <w:adjustRightInd/>
        <w:spacing w:after="160" w:line="259" w:lineRule="auto"/>
        <w:rPr>
          <w:rFonts w:eastAsiaTheme="minorEastAsia"/>
          <w:color w:val="auto"/>
          <w:kern w:val="0"/>
          <w:sz w:val="24"/>
          <w:szCs w:val="24"/>
        </w:rPr>
      </w:pPr>
      <w:r w:rsidRPr="0041401B">
        <w:rPr>
          <w:rFonts w:eastAsiaTheme="minorEastAsia"/>
          <w:color w:val="auto"/>
          <w:kern w:val="0"/>
          <w:sz w:val="24"/>
          <w:szCs w:val="24"/>
        </w:rPr>
        <w:t>Other groups affected by the dominance of the internet are those who have experienced Hate Crime, where disabled people are disproportionately represented. Contrary to what we are told, online abuse is not a priority for internet-based services because they cannot moderate effectively.  Secondly, young people are often caught up in the web of cyber bullying, which again, is very difficult to police because much of this goes under the radar of parents/guardians and social media companies</w:t>
      </w:r>
      <w:r w:rsidR="00AF5B7F">
        <w:rPr>
          <w:rFonts w:eastAsiaTheme="minorEastAsia"/>
          <w:color w:val="auto"/>
          <w:kern w:val="0"/>
          <w:sz w:val="24"/>
          <w:szCs w:val="24"/>
        </w:rPr>
        <w:t xml:space="preserve"> until it is usually too late</w:t>
      </w:r>
      <w:r w:rsidRPr="0041401B">
        <w:rPr>
          <w:rFonts w:eastAsiaTheme="minorEastAsia"/>
          <w:color w:val="auto"/>
          <w:kern w:val="0"/>
          <w:sz w:val="24"/>
          <w:szCs w:val="24"/>
        </w:rPr>
        <w:t xml:space="preserve">. </w:t>
      </w:r>
    </w:p>
    <w:p w14:paraId="7DB11301" w14:textId="77777777" w:rsidR="0041401B" w:rsidRPr="0041401B" w:rsidRDefault="0041401B" w:rsidP="0041401B">
      <w:pPr>
        <w:widowControl/>
        <w:overflowPunct/>
        <w:autoSpaceDE/>
        <w:autoSpaceDN/>
        <w:adjustRightInd/>
        <w:spacing w:after="160" w:line="259" w:lineRule="auto"/>
        <w:rPr>
          <w:rFonts w:eastAsiaTheme="minorEastAsia"/>
          <w:color w:val="auto"/>
          <w:kern w:val="0"/>
          <w:sz w:val="24"/>
          <w:szCs w:val="24"/>
        </w:rPr>
      </w:pPr>
      <w:r w:rsidRPr="0041401B">
        <w:rPr>
          <w:rFonts w:eastAsiaTheme="minorEastAsia"/>
          <w:color w:val="auto"/>
          <w:kern w:val="0"/>
          <w:sz w:val="24"/>
          <w:szCs w:val="24"/>
        </w:rPr>
        <w:t>Many individuals are classified as living in poverty, which because of their status, have no access to managing the demands services placed on them. There are those who are required to apply for work to retain DWP help, which we know from research undertaken, affects many families across the borough. Many don’t have easy access to computers and a considerable number have little competency required to complete both online benefit applications as well as the demands of providing evidence that they are applying for jobs.</w:t>
      </w:r>
    </w:p>
    <w:p w14:paraId="0D32FA63" w14:textId="77777777" w:rsidR="0041401B" w:rsidRPr="0041401B" w:rsidRDefault="0041401B" w:rsidP="0041401B">
      <w:pPr>
        <w:widowControl/>
        <w:overflowPunct/>
        <w:autoSpaceDE/>
        <w:autoSpaceDN/>
        <w:adjustRightInd/>
        <w:spacing w:after="160" w:line="259" w:lineRule="auto"/>
        <w:rPr>
          <w:rFonts w:eastAsiaTheme="minorEastAsia"/>
          <w:color w:val="auto"/>
          <w:kern w:val="0"/>
          <w:sz w:val="24"/>
          <w:szCs w:val="24"/>
        </w:rPr>
      </w:pPr>
      <w:r w:rsidRPr="0041401B">
        <w:rPr>
          <w:rFonts w:eastAsiaTheme="minorEastAsia"/>
          <w:color w:val="auto"/>
          <w:kern w:val="0"/>
          <w:sz w:val="24"/>
          <w:szCs w:val="24"/>
        </w:rPr>
        <w:t xml:space="preserve">There is a fourth grouping made up of ex-services personnel who are challenged by technology because it has not been a central to their roles in armed forces, where many have only seen conflict; refugees whose English language is not there first language </w:t>
      </w:r>
      <w:r w:rsidRPr="0041401B">
        <w:rPr>
          <w:rFonts w:eastAsiaTheme="minorEastAsia"/>
          <w:color w:val="auto"/>
          <w:kern w:val="0"/>
          <w:sz w:val="24"/>
          <w:szCs w:val="24"/>
        </w:rPr>
        <w:lastRenderedPageBreak/>
        <w:t xml:space="preserve">with no access to mobile products. They experience a sense of feeling overwhelmed; even where technology can translate English into their own language it is still fraught with misunderstanding because of cultural differences.  Furthermore, these groups experience the same challenges as residents who live in poverty with little competencies in using internet-based services.  </w:t>
      </w:r>
    </w:p>
    <w:p w14:paraId="77BC6687" w14:textId="77777777" w:rsidR="0041401B" w:rsidRDefault="0041401B" w:rsidP="0041401B">
      <w:pPr>
        <w:widowControl/>
        <w:overflowPunct/>
        <w:autoSpaceDE/>
        <w:autoSpaceDN/>
        <w:adjustRightInd/>
        <w:spacing w:after="160" w:line="259" w:lineRule="auto"/>
        <w:rPr>
          <w:rFonts w:eastAsiaTheme="minorEastAsia"/>
          <w:color w:val="auto"/>
          <w:kern w:val="0"/>
          <w:sz w:val="24"/>
          <w:szCs w:val="24"/>
        </w:rPr>
      </w:pPr>
      <w:r w:rsidRPr="0041401B">
        <w:rPr>
          <w:rFonts w:eastAsiaTheme="minorEastAsia"/>
          <w:color w:val="auto"/>
          <w:kern w:val="0"/>
          <w:sz w:val="24"/>
          <w:szCs w:val="24"/>
        </w:rPr>
        <w:t xml:space="preserve">And lastly, Disabled people of all ages can be grouped as one because often it is the barriers to digital access that is the common denominator.  Digital technology has come a long way from the early incarnations designed for the ‘abled’ rather than with features supporting those with sensory/physical and intellectual disabilities.  Many of the solutions are readily found hidden away in operating systems such as Microsoft tools, where some simple adaptations can make all the difference.  However, assistive technology is the obvious remedy to those who need more than the quick fix.  Having trusted sources to investigate your needs is vital in making available assistive technology available.  Unfortunately, for many we work with, this technology is a step to far because of cost.  Aware of the limitations our project is working towards introducing access to the potential of assistive technology using a variety of approaches. Our Digital First Aid incorporates access to information and potential temporary loans for people to try before they buy as well as provide a safe space to use access technology during visits to our drop-in sessions – this is an ongoing development.  </w:t>
      </w:r>
    </w:p>
    <w:p w14:paraId="0F6585DD" w14:textId="640BF621" w:rsidR="0041401B" w:rsidRPr="0041401B" w:rsidRDefault="0041401B" w:rsidP="0041401B">
      <w:pPr>
        <w:widowControl/>
        <w:overflowPunct/>
        <w:autoSpaceDE/>
        <w:autoSpaceDN/>
        <w:adjustRightInd/>
        <w:spacing w:after="160" w:line="259" w:lineRule="auto"/>
        <w:rPr>
          <w:rFonts w:eastAsiaTheme="minorEastAsia"/>
          <w:color w:val="auto"/>
          <w:kern w:val="0"/>
          <w:sz w:val="24"/>
          <w:szCs w:val="24"/>
        </w:rPr>
      </w:pPr>
      <w:r>
        <w:rPr>
          <w:rFonts w:eastAsiaTheme="minorEastAsia"/>
          <w:color w:val="auto"/>
          <w:kern w:val="0"/>
          <w:sz w:val="24"/>
          <w:szCs w:val="24"/>
        </w:rPr>
        <w:t xml:space="preserve">Vicki Peacock (Chair Park View Project) </w:t>
      </w:r>
    </w:p>
    <w:p w14:paraId="452DF410" w14:textId="1787BC13" w:rsidR="001B3F67" w:rsidRPr="00644F4C" w:rsidRDefault="001B3F67">
      <w:pPr>
        <w:spacing w:after="280" w:line="270" w:lineRule="atLeast"/>
        <w:rPr>
          <w:b/>
          <w:bCs/>
          <w:color w:val="000000"/>
          <w:sz w:val="24"/>
          <w:szCs w:val="24"/>
          <w:lang w:val="en-US"/>
        </w:rPr>
      </w:pPr>
      <w:r w:rsidRPr="00644F4C">
        <w:rPr>
          <w:b/>
          <w:bCs/>
          <w:color w:val="000000"/>
          <w:sz w:val="24"/>
          <w:szCs w:val="24"/>
          <w:lang w:val="en-US"/>
        </w:rPr>
        <w:t xml:space="preserve">Executive Summary: </w:t>
      </w:r>
    </w:p>
    <w:p w14:paraId="253E970E" w14:textId="20051172" w:rsidR="00E550EF" w:rsidRPr="00644F4C" w:rsidRDefault="00A21037">
      <w:pPr>
        <w:spacing w:after="280" w:line="270" w:lineRule="atLeast"/>
        <w:rPr>
          <w:color w:val="000000"/>
          <w:sz w:val="24"/>
          <w:szCs w:val="24"/>
          <w:lang w:val="en-US"/>
        </w:rPr>
      </w:pPr>
      <w:r w:rsidRPr="00644F4C">
        <w:rPr>
          <w:noProof/>
          <w:color w:val="000000"/>
          <w:sz w:val="24"/>
          <w:szCs w:val="24"/>
          <w:lang w:val="en-US"/>
        </w:rPr>
        <w:drawing>
          <wp:anchor distT="0" distB="0" distL="114300" distR="114300" simplePos="0" relativeHeight="251658752" behindDoc="1" locked="0" layoutInCell="1" allowOverlap="1" wp14:anchorId="7FEEC5E9" wp14:editId="11549CAF">
            <wp:simplePos x="0" y="0"/>
            <wp:positionH relativeFrom="column">
              <wp:posOffset>0</wp:posOffset>
            </wp:positionH>
            <wp:positionV relativeFrom="paragraph">
              <wp:posOffset>175260</wp:posOffset>
            </wp:positionV>
            <wp:extent cx="1285875" cy="1504950"/>
            <wp:effectExtent l="0" t="0" r="0" b="0"/>
            <wp:wrapTight wrapText="bothSides">
              <wp:wrapPolygon edited="0">
                <wp:start x="0" y="0"/>
                <wp:lineTo x="0" y="21327"/>
                <wp:lineTo x="21440" y="21327"/>
                <wp:lineTo x="21440" y="0"/>
                <wp:lineTo x="0" y="0"/>
              </wp:wrapPolygon>
            </wp:wrapTight>
            <wp:docPr id="7" name="Picture 4" descr="Bob Dennis (Project Lead) with Karen Oxnard who is user of our digital support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b Dennis (Project Lead) with Karen Oxnard who is user of our digital support servic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504950"/>
                    </a:xfrm>
                    <a:prstGeom prst="rect">
                      <a:avLst/>
                    </a:prstGeom>
                    <a:noFill/>
                  </pic:spPr>
                </pic:pic>
              </a:graphicData>
            </a:graphic>
            <wp14:sizeRelH relativeFrom="page">
              <wp14:pctWidth>0</wp14:pctWidth>
            </wp14:sizeRelH>
            <wp14:sizeRelV relativeFrom="page">
              <wp14:pctHeight>0</wp14:pctHeight>
            </wp14:sizeRelV>
          </wp:anchor>
        </w:drawing>
      </w:r>
      <w:r w:rsidR="00E550EF" w:rsidRPr="00644F4C">
        <w:rPr>
          <w:color w:val="000000"/>
          <w:sz w:val="24"/>
          <w:szCs w:val="24"/>
          <w:lang w:val="en-US"/>
        </w:rPr>
        <w:t xml:space="preserve">During the </w:t>
      </w:r>
      <w:r w:rsidR="00AF5B7F" w:rsidRPr="00644F4C">
        <w:rPr>
          <w:color w:val="000000"/>
          <w:sz w:val="24"/>
          <w:szCs w:val="24"/>
          <w:lang w:val="en-US"/>
        </w:rPr>
        <w:t>lockdowns</w:t>
      </w:r>
      <w:r w:rsidR="00E550EF" w:rsidRPr="00644F4C">
        <w:rPr>
          <w:color w:val="000000"/>
          <w:sz w:val="24"/>
          <w:szCs w:val="24"/>
          <w:lang w:val="en-US"/>
        </w:rPr>
        <w:t xml:space="preserve"> we </w:t>
      </w:r>
      <w:r w:rsidR="00090DCC" w:rsidRPr="00644F4C">
        <w:rPr>
          <w:color w:val="000000"/>
          <w:sz w:val="24"/>
          <w:szCs w:val="24"/>
          <w:lang w:val="en-US"/>
        </w:rPr>
        <w:t>established a variety of ways to stay connected to our users, which we have now adopted more widely.</w:t>
      </w:r>
      <w:r w:rsidR="00E550EF" w:rsidRPr="00644F4C">
        <w:rPr>
          <w:color w:val="000000"/>
          <w:sz w:val="24"/>
          <w:szCs w:val="24"/>
          <w:lang w:val="en-US"/>
        </w:rPr>
        <w:t xml:space="preserve"> </w:t>
      </w:r>
      <w:r w:rsidR="00090DCC" w:rsidRPr="00644F4C">
        <w:rPr>
          <w:color w:val="000000"/>
          <w:sz w:val="24"/>
          <w:szCs w:val="24"/>
          <w:lang w:val="en-US"/>
        </w:rPr>
        <w:t xml:space="preserve">One such example is </w:t>
      </w:r>
      <w:r w:rsidR="00E550EF" w:rsidRPr="00644F4C">
        <w:rPr>
          <w:color w:val="000000"/>
          <w:sz w:val="24"/>
          <w:szCs w:val="24"/>
          <w:lang w:val="en-US"/>
        </w:rPr>
        <w:t xml:space="preserve">a piece of software called Team Viewer. </w:t>
      </w:r>
      <w:r w:rsidR="00E550EF" w:rsidRPr="00644F4C">
        <w:rPr>
          <w:color w:val="000000"/>
          <w:sz w:val="24"/>
          <w:szCs w:val="24"/>
        </w:rPr>
        <w:t>The TeamViewer provides remote connectivity</w:t>
      </w:r>
      <w:r w:rsidR="00CB161F" w:rsidRPr="00644F4C">
        <w:rPr>
          <w:color w:val="000000"/>
          <w:sz w:val="24"/>
          <w:szCs w:val="24"/>
        </w:rPr>
        <w:t xml:space="preserve"> using a cloud-based platform that </w:t>
      </w:r>
      <w:r w:rsidR="00E550EF" w:rsidRPr="00644F4C">
        <w:rPr>
          <w:color w:val="000000"/>
          <w:sz w:val="24"/>
          <w:szCs w:val="24"/>
        </w:rPr>
        <w:t>enables secure remote access to any device, across platforms, from anywhere, anytime. TeamViewer connects computers</w:t>
      </w:r>
      <w:r w:rsidR="00082383">
        <w:rPr>
          <w:color w:val="000000"/>
          <w:sz w:val="24"/>
          <w:szCs w:val="24"/>
        </w:rPr>
        <w:t xml:space="preserve"> and</w:t>
      </w:r>
      <w:r w:rsidR="00E550EF" w:rsidRPr="00644F4C">
        <w:rPr>
          <w:color w:val="000000"/>
          <w:sz w:val="24"/>
          <w:szCs w:val="24"/>
        </w:rPr>
        <w:t xml:space="preserve"> smartphones</w:t>
      </w:r>
      <w:r w:rsidR="00082383">
        <w:rPr>
          <w:color w:val="000000"/>
          <w:sz w:val="24"/>
          <w:szCs w:val="24"/>
        </w:rPr>
        <w:t>.</w:t>
      </w:r>
      <w:r w:rsidR="00E550EF" w:rsidRPr="00644F4C">
        <w:rPr>
          <w:color w:val="000000"/>
          <w:sz w:val="24"/>
          <w:szCs w:val="24"/>
        </w:rPr>
        <w:t xml:space="preserve"> </w:t>
      </w:r>
      <w:r w:rsidR="00082383">
        <w:rPr>
          <w:color w:val="000000"/>
          <w:sz w:val="24"/>
          <w:szCs w:val="24"/>
        </w:rPr>
        <w:t>T</w:t>
      </w:r>
      <w:r w:rsidR="00CB161F" w:rsidRPr="00644F4C">
        <w:rPr>
          <w:color w:val="000000"/>
          <w:sz w:val="24"/>
          <w:szCs w:val="24"/>
        </w:rPr>
        <w:t>his</w:t>
      </w:r>
      <w:r w:rsidR="00E550EF" w:rsidRPr="00644F4C">
        <w:rPr>
          <w:color w:val="000000"/>
          <w:sz w:val="24"/>
          <w:szCs w:val="24"/>
        </w:rPr>
        <w:t xml:space="preserve"> meant we could easily help someone to set up their </w:t>
      </w:r>
      <w:r w:rsidR="00082383">
        <w:rPr>
          <w:color w:val="000000"/>
          <w:sz w:val="24"/>
          <w:szCs w:val="24"/>
        </w:rPr>
        <w:t xml:space="preserve">digital </w:t>
      </w:r>
      <w:r w:rsidR="00E550EF" w:rsidRPr="00644F4C">
        <w:rPr>
          <w:color w:val="000000"/>
          <w:sz w:val="24"/>
          <w:szCs w:val="24"/>
        </w:rPr>
        <w:t>device. The only thing they need</w:t>
      </w:r>
      <w:r w:rsidR="00082383">
        <w:rPr>
          <w:color w:val="000000"/>
          <w:sz w:val="24"/>
          <w:szCs w:val="24"/>
        </w:rPr>
        <w:t xml:space="preserve"> is </w:t>
      </w:r>
      <w:r w:rsidR="00E550EF" w:rsidRPr="00644F4C">
        <w:rPr>
          <w:color w:val="000000"/>
          <w:sz w:val="24"/>
          <w:szCs w:val="24"/>
        </w:rPr>
        <w:t>to</w:t>
      </w:r>
      <w:r w:rsidR="00082383">
        <w:rPr>
          <w:color w:val="000000"/>
          <w:sz w:val="24"/>
          <w:szCs w:val="24"/>
        </w:rPr>
        <w:t xml:space="preserve"> be able to</w:t>
      </w:r>
      <w:r w:rsidR="00E550EF" w:rsidRPr="00644F4C">
        <w:rPr>
          <w:color w:val="000000"/>
          <w:sz w:val="24"/>
          <w:szCs w:val="24"/>
        </w:rPr>
        <w:t xml:space="preserve"> turn on the device</w:t>
      </w:r>
      <w:r w:rsidR="00082383">
        <w:rPr>
          <w:color w:val="000000"/>
          <w:sz w:val="24"/>
          <w:szCs w:val="24"/>
        </w:rPr>
        <w:t xml:space="preserve"> with access to an </w:t>
      </w:r>
      <w:r w:rsidR="00E550EF" w:rsidRPr="00644F4C">
        <w:rPr>
          <w:color w:val="000000"/>
          <w:sz w:val="24"/>
          <w:szCs w:val="24"/>
        </w:rPr>
        <w:t xml:space="preserve">email </w:t>
      </w:r>
      <w:r w:rsidR="00082383">
        <w:rPr>
          <w:color w:val="000000"/>
          <w:sz w:val="24"/>
          <w:szCs w:val="24"/>
        </w:rPr>
        <w:t>account</w:t>
      </w:r>
      <w:r w:rsidR="00CB161F" w:rsidRPr="00644F4C">
        <w:rPr>
          <w:color w:val="000000"/>
          <w:sz w:val="24"/>
          <w:szCs w:val="24"/>
        </w:rPr>
        <w:t xml:space="preserve">. </w:t>
      </w:r>
      <w:r w:rsidR="00E550EF" w:rsidRPr="00644F4C">
        <w:rPr>
          <w:color w:val="000000"/>
          <w:sz w:val="24"/>
          <w:szCs w:val="24"/>
        </w:rPr>
        <w:t xml:space="preserve"> Secondly, we </w:t>
      </w:r>
      <w:r w:rsidR="00CB161F" w:rsidRPr="00644F4C">
        <w:rPr>
          <w:color w:val="000000"/>
          <w:sz w:val="24"/>
          <w:szCs w:val="24"/>
        </w:rPr>
        <w:t>continue</w:t>
      </w:r>
      <w:r w:rsidR="00F07862" w:rsidRPr="00644F4C">
        <w:rPr>
          <w:color w:val="000000"/>
          <w:sz w:val="24"/>
          <w:szCs w:val="24"/>
        </w:rPr>
        <w:t>d</w:t>
      </w:r>
      <w:r w:rsidR="00CB161F" w:rsidRPr="00644F4C">
        <w:rPr>
          <w:color w:val="000000"/>
          <w:sz w:val="24"/>
          <w:szCs w:val="24"/>
        </w:rPr>
        <w:t xml:space="preserve"> to use </w:t>
      </w:r>
      <w:r w:rsidR="00E550EF" w:rsidRPr="00644F4C">
        <w:rPr>
          <w:color w:val="000000"/>
          <w:sz w:val="24"/>
          <w:szCs w:val="24"/>
        </w:rPr>
        <w:t xml:space="preserve">all non-digital channels such as telephone and </w:t>
      </w:r>
      <w:r w:rsidR="00082383">
        <w:rPr>
          <w:color w:val="000000"/>
          <w:sz w:val="24"/>
          <w:szCs w:val="24"/>
        </w:rPr>
        <w:t xml:space="preserve">we have made </w:t>
      </w:r>
      <w:r w:rsidR="00E550EF" w:rsidRPr="00644F4C">
        <w:rPr>
          <w:color w:val="000000"/>
          <w:sz w:val="24"/>
          <w:szCs w:val="24"/>
        </w:rPr>
        <w:t xml:space="preserve">printed material </w:t>
      </w:r>
      <w:r w:rsidR="00082383">
        <w:rPr>
          <w:color w:val="000000"/>
          <w:sz w:val="24"/>
          <w:szCs w:val="24"/>
        </w:rPr>
        <w:t xml:space="preserve">available </w:t>
      </w:r>
      <w:r w:rsidR="00CB161F" w:rsidRPr="00644F4C">
        <w:rPr>
          <w:color w:val="000000"/>
          <w:sz w:val="24"/>
          <w:szCs w:val="24"/>
        </w:rPr>
        <w:t>to ensure that nobody misse</w:t>
      </w:r>
      <w:r w:rsidR="00F07862" w:rsidRPr="00644F4C">
        <w:rPr>
          <w:color w:val="000000"/>
          <w:sz w:val="24"/>
          <w:szCs w:val="24"/>
        </w:rPr>
        <w:t>d</w:t>
      </w:r>
      <w:r w:rsidR="00CB161F" w:rsidRPr="00644F4C">
        <w:rPr>
          <w:color w:val="000000"/>
          <w:sz w:val="24"/>
          <w:szCs w:val="24"/>
        </w:rPr>
        <w:t xml:space="preserve"> out on information</w:t>
      </w:r>
      <w:r w:rsidR="00082383">
        <w:rPr>
          <w:color w:val="000000"/>
          <w:sz w:val="24"/>
          <w:szCs w:val="24"/>
        </w:rPr>
        <w:t xml:space="preserve"> on </w:t>
      </w:r>
      <w:r w:rsidR="000A17D6">
        <w:rPr>
          <w:color w:val="000000"/>
          <w:sz w:val="24"/>
          <w:szCs w:val="24"/>
        </w:rPr>
        <w:t>up-and-coming</w:t>
      </w:r>
      <w:r w:rsidR="00082383">
        <w:rPr>
          <w:color w:val="000000"/>
          <w:sz w:val="24"/>
          <w:szCs w:val="24"/>
        </w:rPr>
        <w:t xml:space="preserve"> events, local information about where to get help, etc.</w:t>
      </w:r>
    </w:p>
    <w:p w14:paraId="433E1960" w14:textId="4C9A2F15" w:rsidR="00E550EF" w:rsidRPr="00644F4C" w:rsidRDefault="00E550EF">
      <w:pPr>
        <w:overflowPunct/>
        <w:spacing w:after="0" w:line="240" w:lineRule="auto"/>
        <w:rPr>
          <w:color w:val="auto"/>
          <w:kern w:val="0"/>
          <w:sz w:val="24"/>
          <w:szCs w:val="24"/>
        </w:rPr>
        <w:sectPr w:rsidR="00E550EF" w:rsidRPr="00644F4C" w:rsidSect="00635885">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406049EC" w14:textId="7551C4AA" w:rsidR="00E550EF" w:rsidRPr="00644F4C" w:rsidRDefault="00E550EF" w:rsidP="007435C7">
      <w:pPr>
        <w:spacing w:after="0"/>
        <w:rPr>
          <w:color w:val="auto"/>
          <w:kern w:val="0"/>
          <w:sz w:val="24"/>
          <w:szCs w:val="24"/>
        </w:rPr>
      </w:pPr>
    </w:p>
    <w:p w14:paraId="2FB0B2DF" w14:textId="366DF83B" w:rsidR="007435C7" w:rsidRPr="00644F4C" w:rsidRDefault="00A21037" w:rsidP="00D85134">
      <w:pPr>
        <w:rPr>
          <w:b/>
          <w:bCs/>
          <w:color w:val="000000"/>
          <w:sz w:val="24"/>
          <w:szCs w:val="24"/>
        </w:rPr>
      </w:pPr>
      <w:r w:rsidRPr="00644F4C">
        <w:rPr>
          <w:b/>
          <w:bCs/>
          <w:noProof/>
          <w:color w:val="000000"/>
          <w:sz w:val="24"/>
          <w:szCs w:val="24"/>
        </w:rPr>
        <w:lastRenderedPageBreak/>
        <w:drawing>
          <wp:inline distT="0" distB="0" distL="0" distR="0" wp14:anchorId="36661B4D" wp14:editId="300E7A13">
            <wp:extent cx="2200275" cy="1981200"/>
            <wp:effectExtent l="0" t="0" r="0" b="0"/>
            <wp:docPr id="2" name="Picture 2" descr="Pictures is Mart Lee and Simon Schofield volunteer Online Chum Men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 is Mart Lee and Simon Schofield volunteer Online Chum Mentor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1981200"/>
                    </a:xfrm>
                    <a:prstGeom prst="rect">
                      <a:avLst/>
                    </a:prstGeom>
                    <a:noFill/>
                    <a:ln>
                      <a:noFill/>
                    </a:ln>
                  </pic:spPr>
                </pic:pic>
              </a:graphicData>
            </a:graphic>
          </wp:inline>
        </w:drawing>
      </w:r>
      <w:r w:rsidRPr="00644F4C">
        <w:rPr>
          <w:b/>
          <w:bCs/>
          <w:noProof/>
          <w:color w:val="000000"/>
          <w:sz w:val="24"/>
          <w:szCs w:val="24"/>
        </w:rPr>
        <w:drawing>
          <wp:inline distT="0" distB="0" distL="0" distR="0" wp14:anchorId="1CD7BFC9" wp14:editId="0BCDB426">
            <wp:extent cx="1504950" cy="2009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2009775"/>
                    </a:xfrm>
                    <a:prstGeom prst="rect">
                      <a:avLst/>
                    </a:prstGeom>
                    <a:noFill/>
                    <a:ln>
                      <a:noFill/>
                    </a:ln>
                  </pic:spPr>
                </pic:pic>
              </a:graphicData>
            </a:graphic>
          </wp:inline>
        </w:drawing>
      </w:r>
      <w:r w:rsidRPr="00644F4C">
        <w:rPr>
          <w:b/>
          <w:bCs/>
          <w:noProof/>
          <w:color w:val="000000"/>
          <w:sz w:val="24"/>
          <w:szCs w:val="24"/>
        </w:rPr>
        <w:drawing>
          <wp:inline distT="0" distB="0" distL="0" distR="0" wp14:anchorId="686D181E" wp14:editId="3CA3005A">
            <wp:extent cx="2095500" cy="2009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2009775"/>
                    </a:xfrm>
                    <a:prstGeom prst="rect">
                      <a:avLst/>
                    </a:prstGeom>
                    <a:noFill/>
                    <a:ln>
                      <a:noFill/>
                    </a:ln>
                  </pic:spPr>
                </pic:pic>
              </a:graphicData>
            </a:graphic>
          </wp:inline>
        </w:drawing>
      </w:r>
      <w:r w:rsidR="007435C7" w:rsidRPr="00644F4C">
        <w:rPr>
          <w:b/>
          <w:bCs/>
          <w:color w:val="000000"/>
          <w:sz w:val="24"/>
          <w:szCs w:val="24"/>
        </w:rPr>
        <w:t xml:space="preserve"> </w:t>
      </w:r>
    </w:p>
    <w:p w14:paraId="3BB6CBEE" w14:textId="6C798DC3" w:rsidR="00E550EF" w:rsidRPr="00644F4C" w:rsidRDefault="00E550EF">
      <w:pPr>
        <w:rPr>
          <w:b/>
          <w:bCs/>
          <w:color w:val="000000"/>
          <w:sz w:val="24"/>
          <w:szCs w:val="24"/>
        </w:rPr>
      </w:pPr>
      <w:r w:rsidRPr="00644F4C">
        <w:rPr>
          <w:b/>
          <w:bCs/>
          <w:color w:val="000000"/>
          <w:sz w:val="24"/>
          <w:szCs w:val="24"/>
        </w:rPr>
        <w:t xml:space="preserve">Volunteer recruitment: </w:t>
      </w:r>
    </w:p>
    <w:p w14:paraId="6EBA3716" w14:textId="38F4544C" w:rsidR="00E550EF" w:rsidRPr="00644F4C" w:rsidRDefault="00E550EF">
      <w:pPr>
        <w:rPr>
          <w:color w:val="000000"/>
          <w:sz w:val="24"/>
          <w:szCs w:val="24"/>
        </w:rPr>
      </w:pPr>
      <w:r w:rsidRPr="00644F4C">
        <w:rPr>
          <w:color w:val="000000"/>
          <w:sz w:val="24"/>
          <w:szCs w:val="24"/>
        </w:rPr>
        <w:t xml:space="preserve">We are actively seeking volunteers to become Online Chum Mentors. You can find out about this role via our website: </w:t>
      </w:r>
      <w:hyperlink r:id="rId19" w:history="1">
        <w:r w:rsidR="00F07862" w:rsidRPr="00644F4C">
          <w:rPr>
            <w:rStyle w:val="Hyperlink"/>
            <w:sz w:val="24"/>
            <w:szCs w:val="24"/>
          </w:rPr>
          <w:t>https://www.parkviewprojectne.com/volunteer</w:t>
        </w:r>
      </w:hyperlink>
      <w:r w:rsidR="00F07862" w:rsidRPr="00644F4C">
        <w:rPr>
          <w:color w:val="000000"/>
          <w:sz w:val="24"/>
          <w:szCs w:val="24"/>
        </w:rPr>
        <w:t xml:space="preserve"> </w:t>
      </w:r>
      <w:r w:rsidRPr="00644F4C">
        <w:rPr>
          <w:color w:val="000000"/>
          <w:sz w:val="24"/>
          <w:szCs w:val="24"/>
        </w:rPr>
        <w:t xml:space="preserve"> </w:t>
      </w:r>
    </w:p>
    <w:p w14:paraId="3FBFF199" w14:textId="29C0C2A2" w:rsidR="000D13FE" w:rsidRPr="00644F4C" w:rsidRDefault="00E550EF" w:rsidP="00D41CC7">
      <w:pPr>
        <w:rPr>
          <w:color w:val="000000"/>
          <w:sz w:val="24"/>
          <w:szCs w:val="24"/>
        </w:rPr>
      </w:pPr>
      <w:r w:rsidRPr="00644F4C">
        <w:rPr>
          <w:color w:val="000000"/>
          <w:sz w:val="24"/>
          <w:szCs w:val="24"/>
        </w:rPr>
        <w:t xml:space="preserve">We are </w:t>
      </w:r>
      <w:r w:rsidR="009611BE" w:rsidRPr="00644F4C">
        <w:rPr>
          <w:color w:val="000000"/>
          <w:sz w:val="24"/>
          <w:szCs w:val="24"/>
        </w:rPr>
        <w:t>especially</w:t>
      </w:r>
      <w:r w:rsidRPr="00644F4C">
        <w:rPr>
          <w:color w:val="000000"/>
          <w:sz w:val="24"/>
          <w:szCs w:val="24"/>
        </w:rPr>
        <w:t xml:space="preserve"> interested in locating residents of the borough with skills of website management/design/content relating to </w:t>
      </w:r>
      <w:proofErr w:type="spellStart"/>
      <w:r w:rsidRPr="00644F4C">
        <w:rPr>
          <w:color w:val="000000"/>
          <w:sz w:val="24"/>
          <w:szCs w:val="24"/>
        </w:rPr>
        <w:t>Wix</w:t>
      </w:r>
      <w:proofErr w:type="spellEnd"/>
      <w:r w:rsidRPr="00644F4C">
        <w:rPr>
          <w:color w:val="000000"/>
          <w:sz w:val="24"/>
          <w:szCs w:val="24"/>
        </w:rPr>
        <w:t xml:space="preserve"> web platform and someone with writing skills who can translate ‘how to’ instructions for people with little or no digital skills, </w:t>
      </w:r>
      <w:r w:rsidR="009611BE" w:rsidRPr="00644F4C">
        <w:rPr>
          <w:color w:val="000000"/>
          <w:sz w:val="24"/>
          <w:szCs w:val="24"/>
        </w:rPr>
        <w:t>i.e.</w:t>
      </w:r>
      <w:r w:rsidRPr="00644F4C">
        <w:rPr>
          <w:color w:val="000000"/>
          <w:sz w:val="24"/>
          <w:szCs w:val="24"/>
        </w:rPr>
        <w:t>, basic use of android/</w:t>
      </w:r>
      <w:r w:rsidR="00082383" w:rsidRPr="00644F4C">
        <w:rPr>
          <w:color w:val="000000"/>
          <w:sz w:val="24"/>
          <w:szCs w:val="24"/>
        </w:rPr>
        <w:t>apple, Phones</w:t>
      </w:r>
      <w:r w:rsidRPr="00644F4C">
        <w:rPr>
          <w:color w:val="000000"/>
          <w:sz w:val="24"/>
          <w:szCs w:val="24"/>
        </w:rPr>
        <w:t xml:space="preserve">/iPad.  If you want to know </w:t>
      </w:r>
      <w:r w:rsidR="009611BE" w:rsidRPr="00644F4C">
        <w:rPr>
          <w:color w:val="000000"/>
          <w:sz w:val="24"/>
          <w:szCs w:val="24"/>
        </w:rPr>
        <w:t>more,</w:t>
      </w:r>
      <w:r w:rsidRPr="00644F4C">
        <w:rPr>
          <w:color w:val="000000"/>
          <w:sz w:val="24"/>
          <w:szCs w:val="24"/>
        </w:rPr>
        <w:t xml:space="preserve"> you can contact Bob on 0191 466 1667 or email office@parkviewproject.org.uk </w:t>
      </w:r>
      <w:r w:rsidR="00D85134" w:rsidRPr="00644F4C">
        <w:rPr>
          <w:color w:val="000000"/>
          <w:sz w:val="24"/>
          <w:szCs w:val="24"/>
        </w:rPr>
        <w:t xml:space="preserve">Link to volunteer recruitment application and opportunities: </w:t>
      </w:r>
      <w:hyperlink r:id="rId20" w:history="1">
        <w:r w:rsidR="00D85134" w:rsidRPr="00644F4C">
          <w:rPr>
            <w:rStyle w:val="Hyperlink"/>
            <w:sz w:val="24"/>
            <w:szCs w:val="24"/>
          </w:rPr>
          <w:t>Volunteer application form</w:t>
        </w:r>
      </w:hyperlink>
      <w:r w:rsidRPr="00644F4C">
        <w:rPr>
          <w:color w:val="000000"/>
          <w:sz w:val="24"/>
          <w:szCs w:val="24"/>
        </w:rPr>
        <w:t xml:space="preserve"> </w:t>
      </w:r>
    </w:p>
    <w:p w14:paraId="2B566495" w14:textId="7AA90975" w:rsidR="000D13FE" w:rsidRPr="00644F4C" w:rsidRDefault="000D13FE" w:rsidP="00D41CC7">
      <w:pPr>
        <w:rPr>
          <w:color w:val="000000"/>
          <w:sz w:val="24"/>
          <w:szCs w:val="24"/>
        </w:rPr>
      </w:pPr>
      <w:r w:rsidRPr="00644F4C">
        <w:rPr>
          <w:b/>
          <w:bCs/>
          <w:color w:val="000000"/>
          <w:sz w:val="24"/>
          <w:szCs w:val="24"/>
        </w:rPr>
        <w:t xml:space="preserve">Revamping of our drop-in service: </w:t>
      </w:r>
      <w:r w:rsidR="00E550EF" w:rsidRPr="00644F4C">
        <w:rPr>
          <w:color w:val="000000"/>
          <w:sz w:val="24"/>
          <w:szCs w:val="24"/>
        </w:rPr>
        <w:t xml:space="preserve">  </w:t>
      </w:r>
    </w:p>
    <w:p w14:paraId="616B4675" w14:textId="43086B6E" w:rsidR="00CD59B6" w:rsidRPr="00644F4C" w:rsidRDefault="00A21037" w:rsidP="00D41CC7">
      <w:pPr>
        <w:rPr>
          <w:color w:val="000000"/>
          <w:sz w:val="24"/>
          <w:szCs w:val="24"/>
        </w:rPr>
      </w:pPr>
      <w:r w:rsidRPr="00644F4C">
        <w:rPr>
          <w:noProof/>
          <w:sz w:val="24"/>
          <w:szCs w:val="24"/>
        </w:rPr>
        <w:drawing>
          <wp:anchor distT="0" distB="0" distL="114300" distR="114300" simplePos="0" relativeHeight="251657728" behindDoc="0" locked="0" layoutInCell="1" allowOverlap="0" wp14:anchorId="51C01626" wp14:editId="47E22131">
            <wp:simplePos x="0" y="0"/>
            <wp:positionH relativeFrom="column">
              <wp:posOffset>4676775</wp:posOffset>
            </wp:positionH>
            <wp:positionV relativeFrom="paragraph">
              <wp:posOffset>8890</wp:posOffset>
            </wp:positionV>
            <wp:extent cx="1266825" cy="12668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page">
              <wp14:pctWidth>0</wp14:pctWidth>
            </wp14:sizeRelH>
            <wp14:sizeRelV relativeFrom="page">
              <wp14:pctHeight>0</wp14:pctHeight>
            </wp14:sizeRelV>
          </wp:anchor>
        </w:drawing>
      </w:r>
      <w:r w:rsidR="00B312DB" w:rsidRPr="00644F4C">
        <w:rPr>
          <w:color w:val="000000"/>
          <w:sz w:val="24"/>
          <w:szCs w:val="24"/>
        </w:rPr>
        <w:t xml:space="preserve">We have taken possession of new mini desktops to compliment already available hardware including a recent edition of a mac desktop, alongside tablets and iPads that can be used for learning purposes. </w:t>
      </w:r>
      <w:r w:rsidR="00E550EF" w:rsidRPr="00644F4C">
        <w:rPr>
          <w:color w:val="000000"/>
          <w:sz w:val="24"/>
          <w:szCs w:val="24"/>
        </w:rPr>
        <w:t xml:space="preserve"> </w:t>
      </w:r>
      <w:r w:rsidR="00B312DB" w:rsidRPr="00644F4C">
        <w:rPr>
          <w:color w:val="000000"/>
          <w:sz w:val="24"/>
          <w:szCs w:val="24"/>
        </w:rPr>
        <w:t xml:space="preserve"> We also have on order new pieces of Assistive Technology such as head pointers, track ball mice and roller balls. These devices will help those with physical disabilities to access online services/activities easier</w:t>
      </w:r>
      <w:r w:rsidR="00CD59B6" w:rsidRPr="00644F4C">
        <w:rPr>
          <w:color w:val="000000"/>
          <w:sz w:val="24"/>
          <w:szCs w:val="24"/>
        </w:rPr>
        <w:t>.</w:t>
      </w:r>
      <w:r w:rsidR="001B3F67" w:rsidRPr="00644F4C">
        <w:rPr>
          <w:color w:val="000000"/>
          <w:sz w:val="24"/>
          <w:szCs w:val="24"/>
        </w:rPr>
        <w:t xml:space="preserve"> We have also acquired two Apple Mac </w:t>
      </w:r>
      <w:r w:rsidR="003D74B3" w:rsidRPr="00644F4C">
        <w:rPr>
          <w:color w:val="000000"/>
          <w:sz w:val="24"/>
          <w:szCs w:val="24"/>
        </w:rPr>
        <w:t>desktops</w:t>
      </w:r>
      <w:r w:rsidR="001B3F67" w:rsidRPr="00644F4C">
        <w:rPr>
          <w:color w:val="000000"/>
          <w:sz w:val="24"/>
          <w:szCs w:val="24"/>
        </w:rPr>
        <w:t xml:space="preserve">, one new made possible by </w:t>
      </w:r>
      <w:r w:rsidR="005247DA" w:rsidRPr="00644F4C">
        <w:rPr>
          <w:color w:val="000000"/>
          <w:sz w:val="24"/>
          <w:szCs w:val="24"/>
        </w:rPr>
        <w:t xml:space="preserve">DWF Foundation and one older machine donated by a </w:t>
      </w:r>
      <w:r w:rsidR="00BB22C4" w:rsidRPr="00644F4C">
        <w:rPr>
          <w:color w:val="000000"/>
          <w:sz w:val="24"/>
          <w:szCs w:val="24"/>
        </w:rPr>
        <w:t>volunteer Peter</w:t>
      </w:r>
      <w:r w:rsidR="005247DA" w:rsidRPr="00644F4C">
        <w:rPr>
          <w:color w:val="000000"/>
          <w:sz w:val="24"/>
          <w:szCs w:val="24"/>
        </w:rPr>
        <w:t xml:space="preserve"> </w:t>
      </w:r>
      <w:proofErr w:type="spellStart"/>
      <w:r w:rsidR="005247DA" w:rsidRPr="00644F4C">
        <w:rPr>
          <w:color w:val="000000"/>
          <w:sz w:val="24"/>
          <w:szCs w:val="24"/>
        </w:rPr>
        <w:t>Glaves</w:t>
      </w:r>
      <w:proofErr w:type="spellEnd"/>
      <w:r w:rsidR="005247DA" w:rsidRPr="00644F4C">
        <w:rPr>
          <w:color w:val="000000"/>
          <w:sz w:val="24"/>
          <w:szCs w:val="24"/>
        </w:rPr>
        <w:t xml:space="preserve">. </w:t>
      </w:r>
    </w:p>
    <w:p w14:paraId="6BA3966F" w14:textId="7D8421CB" w:rsidR="00E53B55" w:rsidRPr="00644F4C" w:rsidRDefault="00FF041B" w:rsidP="00D41CC7">
      <w:pPr>
        <w:rPr>
          <w:color w:val="000000"/>
          <w:sz w:val="24"/>
          <w:szCs w:val="24"/>
        </w:rPr>
      </w:pPr>
      <w:r w:rsidRPr="00644F4C">
        <w:rPr>
          <w:b/>
          <w:bCs/>
          <w:color w:val="000000"/>
          <w:sz w:val="24"/>
          <w:szCs w:val="24"/>
        </w:rPr>
        <w:t>Future goals</w:t>
      </w:r>
      <w:r w:rsidRPr="00644F4C">
        <w:rPr>
          <w:color w:val="000000"/>
          <w:sz w:val="24"/>
          <w:szCs w:val="24"/>
        </w:rPr>
        <w:t xml:space="preserve">: </w:t>
      </w:r>
      <w:r w:rsidR="00CD59B6" w:rsidRPr="00644F4C">
        <w:rPr>
          <w:color w:val="000000"/>
          <w:sz w:val="24"/>
          <w:szCs w:val="24"/>
        </w:rPr>
        <w:t xml:space="preserve"> </w:t>
      </w:r>
    </w:p>
    <w:p w14:paraId="33845676" w14:textId="77777777" w:rsidR="008B7ED1" w:rsidRPr="00644F4C" w:rsidRDefault="00FF041B" w:rsidP="008B7ED1">
      <w:pPr>
        <w:rPr>
          <w:b/>
          <w:bCs/>
          <w:color w:val="000000"/>
          <w:sz w:val="24"/>
          <w:szCs w:val="24"/>
        </w:rPr>
      </w:pPr>
      <w:r w:rsidRPr="00644F4C">
        <w:rPr>
          <w:color w:val="000000"/>
          <w:sz w:val="24"/>
          <w:szCs w:val="24"/>
        </w:rPr>
        <w:t>We are researching how to become the first centre to adopt the status of Digital Accessible Hub. Here is the link to the proposals, which are featured on our website</w:t>
      </w:r>
      <w:r w:rsidR="00936BD5" w:rsidRPr="00644F4C">
        <w:rPr>
          <w:color w:val="000000"/>
          <w:sz w:val="24"/>
          <w:szCs w:val="24"/>
        </w:rPr>
        <w:t xml:space="preserve"> </w:t>
      </w:r>
      <w:hyperlink r:id="rId22" w:history="1">
        <w:r w:rsidR="00936BD5" w:rsidRPr="00644F4C">
          <w:rPr>
            <w:rStyle w:val="Hyperlink"/>
            <w:sz w:val="24"/>
            <w:szCs w:val="24"/>
          </w:rPr>
          <w:t>Digital First Aid - Future developments</w:t>
        </w:r>
      </w:hyperlink>
      <w:r w:rsidR="00936BD5" w:rsidRPr="00644F4C">
        <w:rPr>
          <w:color w:val="000000"/>
          <w:sz w:val="24"/>
          <w:szCs w:val="24"/>
        </w:rPr>
        <w:t xml:space="preserve"> </w:t>
      </w:r>
      <w:r w:rsidR="008B7ED1" w:rsidRPr="00644F4C">
        <w:rPr>
          <w:color w:val="000000"/>
          <w:sz w:val="24"/>
          <w:szCs w:val="24"/>
        </w:rPr>
        <w:t xml:space="preserve">    </w:t>
      </w:r>
      <w:r w:rsidR="008B7ED1" w:rsidRPr="00644F4C">
        <w:rPr>
          <w:b/>
          <w:bCs/>
          <w:color w:val="000000"/>
          <w:sz w:val="24"/>
          <w:szCs w:val="24"/>
        </w:rPr>
        <w:t>Digital First Aid objectives:</w:t>
      </w:r>
    </w:p>
    <w:p w14:paraId="4ABB831F" w14:textId="5B434CA6" w:rsidR="008B7ED1" w:rsidRPr="00644F4C" w:rsidRDefault="008B7ED1" w:rsidP="008B7ED1">
      <w:pPr>
        <w:numPr>
          <w:ilvl w:val="0"/>
          <w:numId w:val="3"/>
        </w:numPr>
        <w:rPr>
          <w:color w:val="000000"/>
          <w:sz w:val="24"/>
          <w:szCs w:val="24"/>
        </w:rPr>
      </w:pPr>
      <w:r w:rsidRPr="00644F4C">
        <w:rPr>
          <w:b/>
          <w:bCs/>
          <w:color w:val="000000"/>
          <w:sz w:val="24"/>
          <w:szCs w:val="24"/>
        </w:rPr>
        <w:lastRenderedPageBreak/>
        <w:t>​</w:t>
      </w:r>
      <w:r w:rsidRPr="00644F4C">
        <w:rPr>
          <w:color w:val="000000"/>
          <w:sz w:val="24"/>
          <w:szCs w:val="24"/>
        </w:rPr>
        <w:t>To enable people with disabilities, older and those digitally excluded to access assistive technology to get online.</w:t>
      </w:r>
    </w:p>
    <w:p w14:paraId="16A20851" w14:textId="77777777" w:rsidR="008B7ED1" w:rsidRPr="00644F4C" w:rsidRDefault="008B7ED1" w:rsidP="008B7ED1">
      <w:pPr>
        <w:numPr>
          <w:ilvl w:val="0"/>
          <w:numId w:val="3"/>
        </w:numPr>
        <w:rPr>
          <w:color w:val="000000"/>
          <w:sz w:val="24"/>
          <w:szCs w:val="24"/>
        </w:rPr>
      </w:pPr>
      <w:r w:rsidRPr="00644F4C">
        <w:rPr>
          <w:color w:val="000000"/>
          <w:sz w:val="24"/>
          <w:szCs w:val="24"/>
        </w:rPr>
        <w:t xml:space="preserve">‘Digital First Aid’ training delivered by disabled people for disabled </w:t>
      </w:r>
      <w:proofErr w:type="gramStart"/>
      <w:r w:rsidRPr="00644F4C">
        <w:rPr>
          <w:color w:val="000000"/>
          <w:sz w:val="24"/>
          <w:szCs w:val="24"/>
        </w:rPr>
        <w:t>people</w:t>
      </w:r>
      <w:proofErr w:type="gramEnd"/>
    </w:p>
    <w:p w14:paraId="6125CCE9" w14:textId="77777777" w:rsidR="008B7ED1" w:rsidRPr="00644F4C" w:rsidRDefault="008B7ED1" w:rsidP="008B7ED1">
      <w:pPr>
        <w:numPr>
          <w:ilvl w:val="0"/>
          <w:numId w:val="3"/>
        </w:numPr>
        <w:rPr>
          <w:color w:val="000000"/>
          <w:sz w:val="24"/>
          <w:szCs w:val="24"/>
        </w:rPr>
      </w:pPr>
      <w:r w:rsidRPr="00644F4C">
        <w:rPr>
          <w:color w:val="000000"/>
          <w:sz w:val="24"/>
          <w:szCs w:val="24"/>
        </w:rPr>
        <w:t>Improve health, self-care, and choice for all disenfranchised on the digital periphery.</w:t>
      </w:r>
    </w:p>
    <w:p w14:paraId="0232FD69" w14:textId="50BC3736" w:rsidR="008B7ED1" w:rsidRPr="00644F4C" w:rsidRDefault="008B7ED1" w:rsidP="008B7ED1">
      <w:pPr>
        <w:numPr>
          <w:ilvl w:val="0"/>
          <w:numId w:val="3"/>
        </w:numPr>
        <w:rPr>
          <w:color w:val="000000"/>
          <w:sz w:val="24"/>
          <w:szCs w:val="24"/>
        </w:rPr>
      </w:pPr>
      <w:r w:rsidRPr="00644F4C">
        <w:rPr>
          <w:color w:val="000000"/>
          <w:sz w:val="24"/>
          <w:szCs w:val="24"/>
        </w:rPr>
        <w:t xml:space="preserve">North Tyneside community will promote and enable positive health, </w:t>
      </w:r>
      <w:r w:rsidR="00D85134" w:rsidRPr="00644F4C">
        <w:rPr>
          <w:color w:val="000000"/>
          <w:sz w:val="24"/>
          <w:szCs w:val="24"/>
        </w:rPr>
        <w:t>wellbeing,</w:t>
      </w:r>
      <w:r w:rsidRPr="00644F4C">
        <w:rPr>
          <w:color w:val="000000"/>
          <w:sz w:val="24"/>
          <w:szCs w:val="24"/>
        </w:rPr>
        <w:t xml:space="preserve"> and independence in North Tyneside through increased access to digital health technology.</w:t>
      </w:r>
    </w:p>
    <w:p w14:paraId="4B3DB9B4" w14:textId="781EF89B" w:rsidR="008B7ED1" w:rsidRPr="00644F4C" w:rsidRDefault="008B7ED1" w:rsidP="008B7ED1">
      <w:pPr>
        <w:rPr>
          <w:b/>
          <w:bCs/>
          <w:color w:val="000000"/>
          <w:sz w:val="24"/>
          <w:szCs w:val="24"/>
        </w:rPr>
      </w:pPr>
      <w:r w:rsidRPr="00644F4C">
        <w:rPr>
          <w:b/>
          <w:bCs/>
          <w:color w:val="000000"/>
          <w:sz w:val="24"/>
          <w:szCs w:val="24"/>
        </w:rPr>
        <w:t>Reboot Scheme:</w:t>
      </w:r>
    </w:p>
    <w:p w14:paraId="68DF5A51" w14:textId="600EBE9F" w:rsidR="00783A47" w:rsidRPr="00644F4C" w:rsidRDefault="00783A47" w:rsidP="00783A47">
      <w:pPr>
        <w:widowControl/>
        <w:overflowPunct/>
        <w:autoSpaceDE/>
        <w:autoSpaceDN/>
        <w:adjustRightInd/>
        <w:spacing w:line="276" w:lineRule="auto"/>
        <w:rPr>
          <w:rFonts w:eastAsia="Calibri"/>
          <w:color w:val="auto"/>
          <w:kern w:val="0"/>
          <w:sz w:val="24"/>
          <w:szCs w:val="24"/>
          <w:lang w:eastAsia="en-US"/>
        </w:rPr>
      </w:pPr>
      <w:r w:rsidRPr="00644F4C">
        <w:rPr>
          <w:rFonts w:eastAsia="Calibri"/>
          <w:color w:val="auto"/>
          <w:kern w:val="0"/>
          <w:sz w:val="24"/>
          <w:szCs w:val="24"/>
          <w:lang w:eastAsia="en-US"/>
        </w:rPr>
        <w:t>Our role in addressing affordability of digital items and connectivity has led us to evaluate the possibilities of establishing a local Reboot Scheme, which would allow local recycling of digital items.  This has a social and economic community benefit because it would raise public awareness of those on the digital periphery, and as a valuable asset in developing a local focus that show-cases community self-help initiatives taking place in North Tynesid</w:t>
      </w:r>
      <w:r w:rsidR="003E4EB3">
        <w:rPr>
          <w:rFonts w:eastAsia="Calibri"/>
          <w:color w:val="auto"/>
          <w:kern w:val="0"/>
          <w:sz w:val="24"/>
          <w:szCs w:val="24"/>
          <w:lang w:eastAsia="en-US"/>
        </w:rPr>
        <w:t xml:space="preserve">e:  Here is a link to the Reboot Scheme </w:t>
      </w:r>
      <w:r w:rsidRPr="00644F4C">
        <w:rPr>
          <w:rFonts w:eastAsia="Calibri"/>
          <w:color w:val="auto"/>
          <w:kern w:val="0"/>
          <w:sz w:val="24"/>
          <w:szCs w:val="24"/>
          <w:lang w:eastAsia="en-US"/>
        </w:rPr>
        <w:t xml:space="preserve"> </w:t>
      </w:r>
      <w:hyperlink r:id="rId23" w:history="1">
        <w:r w:rsidR="003E4EB3" w:rsidRPr="001C52D8">
          <w:rPr>
            <w:rStyle w:val="Hyperlink"/>
            <w:rFonts w:eastAsia="Calibri"/>
            <w:kern w:val="0"/>
            <w:sz w:val="24"/>
            <w:szCs w:val="24"/>
            <w:lang w:eastAsia="en-US"/>
          </w:rPr>
          <w:t>https://rebootproject.uk/</w:t>
        </w:r>
      </w:hyperlink>
      <w:r w:rsidR="003E4EB3">
        <w:rPr>
          <w:rFonts w:eastAsia="Calibri"/>
          <w:color w:val="auto"/>
          <w:kern w:val="0"/>
          <w:sz w:val="24"/>
          <w:szCs w:val="24"/>
          <w:lang w:eastAsia="en-US"/>
        </w:rPr>
        <w:t xml:space="preserve"> </w:t>
      </w:r>
      <w:r w:rsidRPr="00644F4C">
        <w:rPr>
          <w:rFonts w:eastAsia="Calibri"/>
          <w:color w:val="auto"/>
          <w:kern w:val="0"/>
          <w:sz w:val="24"/>
          <w:szCs w:val="24"/>
          <w:lang w:eastAsia="en-US"/>
        </w:rPr>
        <w:t xml:space="preserve"> </w:t>
      </w:r>
      <w:r w:rsidR="003D74B3">
        <w:rPr>
          <w:rFonts w:eastAsia="Calibri"/>
          <w:color w:val="auto"/>
          <w:kern w:val="0"/>
          <w:sz w:val="24"/>
          <w:szCs w:val="24"/>
          <w:lang w:eastAsia="en-US"/>
        </w:rPr>
        <w:t xml:space="preserve">Or download from our website: </w:t>
      </w:r>
      <w:hyperlink r:id="rId24" w:history="1">
        <w:r w:rsidR="003D74B3" w:rsidRPr="001C52D8">
          <w:rPr>
            <w:rStyle w:val="Hyperlink"/>
            <w:rFonts w:eastAsia="Calibri"/>
            <w:kern w:val="0"/>
            <w:sz w:val="24"/>
            <w:szCs w:val="24"/>
            <w:lang w:eastAsia="en-US"/>
          </w:rPr>
          <w:t>https://www.parkviewprojectne.com/rebbot-scheme</w:t>
        </w:r>
      </w:hyperlink>
      <w:r w:rsidR="003D74B3">
        <w:rPr>
          <w:rFonts w:eastAsia="Calibri"/>
          <w:color w:val="auto"/>
          <w:kern w:val="0"/>
          <w:sz w:val="24"/>
          <w:szCs w:val="24"/>
          <w:lang w:eastAsia="en-US"/>
        </w:rPr>
        <w:t xml:space="preserve"> </w:t>
      </w:r>
    </w:p>
    <w:p w14:paraId="06FA9CAF" w14:textId="502F2A64" w:rsidR="008B7ED1" w:rsidRPr="00644F4C" w:rsidRDefault="00783A47" w:rsidP="008B7ED1">
      <w:pPr>
        <w:rPr>
          <w:b/>
          <w:bCs/>
          <w:color w:val="000000"/>
          <w:sz w:val="24"/>
          <w:szCs w:val="24"/>
        </w:rPr>
      </w:pPr>
      <w:r w:rsidRPr="00644F4C">
        <w:rPr>
          <w:b/>
          <w:bCs/>
          <w:color w:val="000000"/>
          <w:sz w:val="24"/>
          <w:szCs w:val="24"/>
        </w:rPr>
        <w:t>Use of interactive games as a tool for digital learning:</w:t>
      </w:r>
    </w:p>
    <w:p w14:paraId="308C49D7" w14:textId="46A0B107" w:rsidR="00783A47" w:rsidRPr="00644F4C" w:rsidRDefault="00783A47" w:rsidP="008B7ED1">
      <w:pPr>
        <w:rPr>
          <w:color w:val="000000"/>
          <w:sz w:val="24"/>
          <w:szCs w:val="24"/>
        </w:rPr>
      </w:pPr>
      <w:r w:rsidRPr="00644F4C">
        <w:rPr>
          <w:color w:val="000000"/>
          <w:sz w:val="24"/>
          <w:szCs w:val="24"/>
        </w:rPr>
        <w:t xml:space="preserve">Alternative learning strategies that make teaching basic digital skills interesting and entertaining will involve for example </w:t>
      </w:r>
      <w:r w:rsidR="00C65B7C" w:rsidRPr="00644F4C">
        <w:rPr>
          <w:color w:val="000000"/>
          <w:sz w:val="24"/>
          <w:szCs w:val="24"/>
        </w:rPr>
        <w:t xml:space="preserve">Train Sim World Two, which involves suing not only digital navigating but importantly cognitive and coordinating skills that help with managing a variety of online apps. Take a look and see what you think: </w:t>
      </w:r>
      <w:hyperlink r:id="rId25" w:history="1">
        <w:r w:rsidR="00C65B7C" w:rsidRPr="00644F4C">
          <w:rPr>
            <w:rStyle w:val="Hyperlink"/>
            <w:sz w:val="24"/>
            <w:szCs w:val="24"/>
          </w:rPr>
          <w:t>Train Sim World Two</w:t>
        </w:r>
      </w:hyperlink>
      <w:r w:rsidR="00C65B7C" w:rsidRPr="00644F4C">
        <w:rPr>
          <w:color w:val="000000"/>
          <w:sz w:val="24"/>
          <w:szCs w:val="24"/>
        </w:rPr>
        <w:t xml:space="preserve"> We are also looking to identify online word games</w:t>
      </w:r>
      <w:r w:rsidR="00D470A2" w:rsidRPr="00644F4C">
        <w:rPr>
          <w:color w:val="000000"/>
          <w:sz w:val="24"/>
          <w:szCs w:val="24"/>
        </w:rPr>
        <w:t>, which amount to more than playing just for fun but can help with literacy, language development as well as coordinating</w:t>
      </w:r>
      <w:r w:rsidR="003D74B3">
        <w:rPr>
          <w:color w:val="000000"/>
          <w:sz w:val="24"/>
          <w:szCs w:val="24"/>
        </w:rPr>
        <w:t xml:space="preserve"> and navigational</w:t>
      </w:r>
      <w:r w:rsidR="00D470A2" w:rsidRPr="00644F4C">
        <w:rPr>
          <w:color w:val="000000"/>
          <w:sz w:val="24"/>
          <w:szCs w:val="24"/>
        </w:rPr>
        <w:t xml:space="preserve"> skills. </w:t>
      </w:r>
    </w:p>
    <w:p w14:paraId="12B90549" w14:textId="779FC0A0" w:rsidR="00B25919" w:rsidRPr="00644F4C" w:rsidRDefault="00B25919" w:rsidP="008B7ED1">
      <w:pPr>
        <w:rPr>
          <w:b/>
          <w:bCs/>
          <w:color w:val="000000"/>
          <w:sz w:val="24"/>
          <w:szCs w:val="24"/>
        </w:rPr>
      </w:pPr>
      <w:r w:rsidRPr="00644F4C">
        <w:rPr>
          <w:b/>
          <w:bCs/>
          <w:color w:val="000000"/>
          <w:sz w:val="24"/>
          <w:szCs w:val="24"/>
        </w:rPr>
        <w:t xml:space="preserve">Donations </w:t>
      </w:r>
      <w:r w:rsidR="005247DA" w:rsidRPr="00644F4C">
        <w:rPr>
          <w:b/>
          <w:bCs/>
          <w:color w:val="000000"/>
          <w:sz w:val="24"/>
          <w:szCs w:val="24"/>
        </w:rPr>
        <w:t>202</w:t>
      </w:r>
      <w:r w:rsidR="007954BA" w:rsidRPr="00644F4C">
        <w:rPr>
          <w:b/>
          <w:bCs/>
          <w:color w:val="000000"/>
          <w:sz w:val="24"/>
          <w:szCs w:val="24"/>
        </w:rPr>
        <w:t>2/23</w:t>
      </w:r>
      <w:r w:rsidRPr="00644F4C">
        <w:rPr>
          <w:b/>
          <w:bCs/>
          <w:color w:val="000000"/>
          <w:sz w:val="24"/>
          <w:szCs w:val="24"/>
        </w:rPr>
        <w:t>:</w:t>
      </w:r>
    </w:p>
    <w:p w14:paraId="3E55C7E7" w14:textId="50E0658E" w:rsidR="005247DA" w:rsidRPr="00644F4C" w:rsidRDefault="00B01FA3" w:rsidP="008B7ED1">
      <w:pPr>
        <w:rPr>
          <w:b/>
          <w:bCs/>
          <w:color w:val="000000"/>
          <w:sz w:val="24"/>
          <w:szCs w:val="24"/>
        </w:rPr>
      </w:pPr>
      <w:r w:rsidRPr="00644F4C">
        <w:rPr>
          <w:b/>
          <w:bCs/>
          <w:color w:val="000000"/>
          <w:sz w:val="24"/>
          <w:szCs w:val="24"/>
        </w:rPr>
        <w:t xml:space="preserve">DWF Foundation, </w:t>
      </w:r>
      <w:r w:rsidR="00D04191" w:rsidRPr="00644F4C">
        <w:rPr>
          <w:b/>
          <w:bCs/>
          <w:color w:val="000000"/>
          <w:sz w:val="24"/>
          <w:szCs w:val="24"/>
        </w:rPr>
        <w:t xml:space="preserve">RW Mann Trust, Awards for All, with income from North Tyneside Disability Forum Training Services. Total funds for </w:t>
      </w:r>
      <w:r w:rsidR="005A78DF" w:rsidRPr="00644F4C">
        <w:rPr>
          <w:b/>
          <w:bCs/>
          <w:color w:val="000000"/>
          <w:sz w:val="24"/>
          <w:szCs w:val="24"/>
        </w:rPr>
        <w:t>2022: £19,585</w:t>
      </w:r>
      <w:r w:rsidR="003601EC" w:rsidRPr="00644F4C">
        <w:rPr>
          <w:b/>
          <w:bCs/>
          <w:color w:val="000000"/>
          <w:sz w:val="24"/>
          <w:szCs w:val="24"/>
        </w:rPr>
        <w:t xml:space="preserve">.  Please see accounts for details of donor funding and income generation. </w:t>
      </w:r>
    </w:p>
    <w:p w14:paraId="03F48D5F" w14:textId="187B6A59" w:rsidR="00D470A2" w:rsidRPr="00644F4C" w:rsidRDefault="005247DA" w:rsidP="008B7ED1">
      <w:pPr>
        <w:rPr>
          <w:b/>
          <w:bCs/>
          <w:color w:val="000000"/>
          <w:sz w:val="24"/>
          <w:szCs w:val="24"/>
        </w:rPr>
      </w:pPr>
      <w:r w:rsidRPr="00644F4C">
        <w:rPr>
          <w:b/>
          <w:bCs/>
          <w:color w:val="000000"/>
          <w:sz w:val="24"/>
          <w:szCs w:val="24"/>
        </w:rPr>
        <w:t>A</w:t>
      </w:r>
      <w:r w:rsidR="00D470A2" w:rsidRPr="00644F4C">
        <w:rPr>
          <w:b/>
          <w:bCs/>
          <w:color w:val="000000"/>
          <w:sz w:val="24"/>
          <w:szCs w:val="24"/>
        </w:rPr>
        <w:t>ccess to on-site café facilities:</w:t>
      </w:r>
    </w:p>
    <w:p w14:paraId="318E7178" w14:textId="6E77BAF5" w:rsidR="00E550EF" w:rsidRPr="00644F4C" w:rsidRDefault="00D470A2" w:rsidP="00F81ABE">
      <w:pPr>
        <w:rPr>
          <w:color w:val="000000"/>
          <w:sz w:val="24"/>
          <w:szCs w:val="24"/>
        </w:rPr>
      </w:pPr>
      <w:r w:rsidRPr="00644F4C">
        <w:rPr>
          <w:color w:val="000000"/>
          <w:sz w:val="24"/>
          <w:szCs w:val="24"/>
        </w:rPr>
        <w:t xml:space="preserve">Following closure owing to the pandemic access to this facility will be available to </w:t>
      </w:r>
      <w:r w:rsidRPr="00644F4C">
        <w:rPr>
          <w:color w:val="000000"/>
          <w:sz w:val="24"/>
          <w:szCs w:val="24"/>
        </w:rPr>
        <w:lastRenderedPageBreak/>
        <w:t xml:space="preserve">volunteers and users of our drop-in services.  The café should be opening in stages with only Thursday afternoons so far scheduled. However, </w:t>
      </w:r>
      <w:r w:rsidR="00B25919" w:rsidRPr="00644F4C">
        <w:rPr>
          <w:color w:val="000000"/>
          <w:sz w:val="24"/>
          <w:szCs w:val="24"/>
        </w:rPr>
        <w:t>Tuesday and Wednesdays should be available to our project over the coming mont</w:t>
      </w:r>
      <w:r w:rsidR="00F81ABE" w:rsidRPr="00644F4C">
        <w:rPr>
          <w:color w:val="000000"/>
          <w:sz w:val="24"/>
          <w:szCs w:val="24"/>
        </w:rPr>
        <w:t>hs</w:t>
      </w:r>
      <w:r w:rsidR="00D85134" w:rsidRPr="00644F4C">
        <w:rPr>
          <w:color w:val="000000"/>
          <w:sz w:val="24"/>
          <w:szCs w:val="24"/>
        </w:rPr>
        <w:t>.</w:t>
      </w:r>
    </w:p>
    <w:p w14:paraId="02832429" w14:textId="1CA3BF61" w:rsidR="000276EB" w:rsidRPr="00644F4C" w:rsidRDefault="000276EB" w:rsidP="000276EB">
      <w:pPr>
        <w:widowControl/>
        <w:overflowPunct/>
        <w:autoSpaceDE/>
        <w:autoSpaceDN/>
        <w:adjustRightInd/>
        <w:spacing w:before="120" w:after="0" w:line="240" w:lineRule="auto"/>
        <w:rPr>
          <w:rFonts w:eastAsia="Calibri"/>
          <w:snapToGrid w:val="0"/>
          <w:color w:val="auto"/>
          <w:kern w:val="0"/>
          <w:sz w:val="24"/>
          <w:szCs w:val="24"/>
          <w:lang w:eastAsia="en-US"/>
        </w:rPr>
      </w:pPr>
      <w:r w:rsidRPr="00644F4C">
        <w:rPr>
          <w:rFonts w:eastAsia="Calibri"/>
          <w:b/>
          <w:bCs/>
          <w:snapToGrid w:val="0"/>
          <w:color w:val="auto"/>
          <w:kern w:val="0"/>
          <w:sz w:val="24"/>
          <w:szCs w:val="24"/>
          <w:lang w:eastAsia="en-US"/>
        </w:rPr>
        <w:t>Any other business:</w:t>
      </w:r>
      <w:r w:rsidRPr="00644F4C">
        <w:rPr>
          <w:rFonts w:eastAsia="Calibri"/>
          <w:snapToGrid w:val="0"/>
          <w:color w:val="auto"/>
          <w:kern w:val="0"/>
          <w:sz w:val="24"/>
          <w:szCs w:val="24"/>
          <w:lang w:eastAsia="en-US"/>
        </w:rPr>
        <w:t xml:space="preserve"> There was none.   </w:t>
      </w:r>
    </w:p>
    <w:p w14:paraId="7C0EEF70" w14:textId="77777777" w:rsidR="000276EB" w:rsidRPr="00644F4C" w:rsidRDefault="000276EB" w:rsidP="000276EB">
      <w:pPr>
        <w:widowControl/>
        <w:overflowPunct/>
        <w:autoSpaceDE/>
        <w:autoSpaceDN/>
        <w:adjustRightInd/>
        <w:spacing w:before="120" w:after="0" w:line="240" w:lineRule="auto"/>
        <w:rPr>
          <w:rFonts w:eastAsia="Calibri"/>
          <w:snapToGrid w:val="0"/>
          <w:color w:val="auto"/>
          <w:kern w:val="0"/>
          <w:sz w:val="24"/>
          <w:szCs w:val="24"/>
          <w:lang w:eastAsia="en-US"/>
        </w:rPr>
      </w:pPr>
      <w:r w:rsidRPr="00644F4C">
        <w:rPr>
          <w:rFonts w:eastAsia="Calibri"/>
          <w:snapToGrid w:val="0"/>
          <w:color w:val="auto"/>
          <w:kern w:val="0"/>
          <w:sz w:val="24"/>
          <w:szCs w:val="24"/>
          <w:lang w:eastAsia="en-US"/>
        </w:rPr>
        <w:t>Close of meeting 7.00 pm.</w:t>
      </w:r>
    </w:p>
    <w:p w14:paraId="6404A4E2" w14:textId="773C704F" w:rsidR="000276EB" w:rsidRPr="00644F4C" w:rsidRDefault="000276EB" w:rsidP="000276EB">
      <w:pPr>
        <w:widowControl/>
        <w:overflowPunct/>
        <w:autoSpaceDE/>
        <w:autoSpaceDN/>
        <w:adjustRightInd/>
        <w:spacing w:before="120" w:after="0" w:line="240" w:lineRule="auto"/>
        <w:rPr>
          <w:rFonts w:eastAsia="Calibri"/>
          <w:snapToGrid w:val="0"/>
          <w:color w:val="auto"/>
          <w:kern w:val="0"/>
          <w:sz w:val="24"/>
          <w:szCs w:val="24"/>
          <w:lang w:eastAsia="en-US"/>
        </w:rPr>
      </w:pPr>
      <w:r w:rsidRPr="00644F4C">
        <w:rPr>
          <w:rFonts w:eastAsia="Calibri"/>
          <w:snapToGrid w:val="0"/>
          <w:color w:val="auto"/>
          <w:kern w:val="0"/>
          <w:sz w:val="24"/>
          <w:szCs w:val="24"/>
          <w:lang w:eastAsia="en-US"/>
        </w:rPr>
        <w:t xml:space="preserve">. </w:t>
      </w:r>
    </w:p>
    <w:p w14:paraId="705A3E9E" w14:textId="5C6A54CC" w:rsidR="000276EB" w:rsidRPr="00644F4C" w:rsidRDefault="00717610" w:rsidP="00F81ABE">
      <w:pPr>
        <w:rPr>
          <w:color w:val="000000"/>
          <w:sz w:val="24"/>
          <w:szCs w:val="24"/>
        </w:rPr>
      </w:pPr>
      <w:r w:rsidRPr="00644F4C">
        <w:rPr>
          <w:color w:val="000000"/>
          <w:sz w:val="24"/>
          <w:szCs w:val="24"/>
        </w:rPr>
        <w:t xml:space="preserve">Signed: Mrs Vicki Peacock (Chair of the board of trustees). </w:t>
      </w:r>
    </w:p>
    <w:p w14:paraId="2941B8F7" w14:textId="7C62DF95" w:rsidR="00717610" w:rsidRPr="00644F4C" w:rsidRDefault="00717610" w:rsidP="00F81ABE">
      <w:pPr>
        <w:rPr>
          <w:color w:val="000000"/>
          <w:sz w:val="24"/>
          <w:szCs w:val="24"/>
        </w:rPr>
      </w:pPr>
      <w:r w:rsidRPr="00644F4C">
        <w:rPr>
          <w:rFonts w:eastAsia="Calibri"/>
          <w:b/>
          <w:bCs/>
          <w:noProof/>
          <w:sz w:val="24"/>
          <w:szCs w:val="24"/>
        </w:rPr>
        <w:drawing>
          <wp:inline distT="0" distB="0" distL="0" distR="0" wp14:anchorId="11881BB8" wp14:editId="39F162AA">
            <wp:extent cx="2085975" cy="828675"/>
            <wp:effectExtent l="0" t="0" r="9525" b="9525"/>
            <wp:docPr id="1" name="Picture 1" descr="A close-up of a purpl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urple text&#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5975" cy="828675"/>
                    </a:xfrm>
                    <a:prstGeom prst="rect">
                      <a:avLst/>
                    </a:prstGeom>
                    <a:noFill/>
                    <a:ln>
                      <a:noFill/>
                    </a:ln>
                  </pic:spPr>
                </pic:pic>
              </a:graphicData>
            </a:graphic>
          </wp:inline>
        </w:drawing>
      </w:r>
    </w:p>
    <w:p w14:paraId="024C47C9" w14:textId="77777777" w:rsidR="00D85134" w:rsidRPr="00644F4C" w:rsidRDefault="00D85134" w:rsidP="00F81ABE">
      <w:pPr>
        <w:rPr>
          <w:i/>
          <w:iCs/>
          <w:color w:val="auto"/>
          <w:kern w:val="0"/>
          <w:sz w:val="24"/>
          <w:szCs w:val="24"/>
        </w:rPr>
      </w:pPr>
    </w:p>
    <w:p w14:paraId="4053F367" w14:textId="77777777" w:rsidR="00323AD5" w:rsidRPr="00644F4C" w:rsidRDefault="00323AD5" w:rsidP="00F81ABE">
      <w:pPr>
        <w:rPr>
          <w:i/>
          <w:iCs/>
          <w:color w:val="auto"/>
          <w:kern w:val="0"/>
          <w:sz w:val="24"/>
          <w:szCs w:val="24"/>
        </w:rPr>
      </w:pPr>
    </w:p>
    <w:sectPr w:rsidR="00323AD5" w:rsidRPr="00644F4C" w:rsidSect="00635885">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6D47C" w14:textId="77777777" w:rsidR="00165947" w:rsidRDefault="00165947" w:rsidP="00F81ABE">
      <w:pPr>
        <w:spacing w:after="0" w:line="240" w:lineRule="auto"/>
      </w:pPr>
      <w:r>
        <w:separator/>
      </w:r>
    </w:p>
  </w:endnote>
  <w:endnote w:type="continuationSeparator" w:id="0">
    <w:p w14:paraId="1DB1B758" w14:textId="77777777" w:rsidR="00165947" w:rsidRDefault="00165947" w:rsidP="00F81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E6D4" w14:textId="77777777" w:rsidR="00635885" w:rsidRDefault="006358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489923"/>
      <w:docPartObj>
        <w:docPartGallery w:val="Page Numbers (Bottom of Page)"/>
        <w:docPartUnique/>
      </w:docPartObj>
    </w:sdtPr>
    <w:sdtEndPr>
      <w:rPr>
        <w:noProof/>
      </w:rPr>
    </w:sdtEndPr>
    <w:sdtContent>
      <w:p w14:paraId="621AC133" w14:textId="2C97E620" w:rsidR="00BB22C4" w:rsidRDefault="00BB22C4">
        <w:pPr>
          <w:pStyle w:val="Footer"/>
        </w:pPr>
        <w:r>
          <w:fldChar w:fldCharType="begin"/>
        </w:r>
        <w:r>
          <w:instrText xml:space="preserve"> PAGE   \* MERGEFORMAT </w:instrText>
        </w:r>
        <w:r>
          <w:fldChar w:fldCharType="separate"/>
        </w:r>
        <w:r>
          <w:rPr>
            <w:noProof/>
          </w:rPr>
          <w:t>2</w:t>
        </w:r>
        <w:r>
          <w:rPr>
            <w:noProof/>
          </w:rPr>
          <w:fldChar w:fldCharType="end"/>
        </w:r>
      </w:p>
    </w:sdtContent>
  </w:sdt>
  <w:p w14:paraId="2D6A2FED" w14:textId="77777777" w:rsidR="00BB22C4" w:rsidRDefault="00BB22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B6A96" w14:textId="77777777" w:rsidR="00635885" w:rsidRDefault="00635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B5817" w14:textId="77777777" w:rsidR="00165947" w:rsidRDefault="00165947" w:rsidP="00F81ABE">
      <w:pPr>
        <w:spacing w:after="0" w:line="240" w:lineRule="auto"/>
      </w:pPr>
      <w:r>
        <w:separator/>
      </w:r>
    </w:p>
  </w:footnote>
  <w:footnote w:type="continuationSeparator" w:id="0">
    <w:p w14:paraId="2B77E2BB" w14:textId="77777777" w:rsidR="00165947" w:rsidRDefault="00165947" w:rsidP="00F81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930E" w14:textId="582257B7" w:rsidR="00635885" w:rsidRDefault="00000000">
    <w:pPr>
      <w:pStyle w:val="Header"/>
    </w:pPr>
    <w:r>
      <w:rPr>
        <w:noProof/>
      </w:rPr>
      <w:pict w14:anchorId="388BE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1501" o:spid="_x0000_s1026" type="#_x0000_t75" style="position:absolute;margin-left:0;margin-top:0;width:467.55pt;height:159.85pt;z-index:-251657216;mso-position-horizontal:center;mso-position-horizontal-relative:margin;mso-position-vertical:center;mso-position-vertical-relative:margin" o:allowincell="f">
          <v:imagedata r:id="rId1" o:title="Online Centres Network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0A7B0" w14:textId="69E271DD" w:rsidR="00F47AEE" w:rsidRDefault="00000000">
    <w:pPr>
      <w:pStyle w:val="Header"/>
    </w:pPr>
    <w:r>
      <w:rPr>
        <w:noProof/>
      </w:rPr>
      <w:pict w14:anchorId="2F371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1502" o:spid="_x0000_s1027" type="#_x0000_t75" style="position:absolute;margin-left:0;margin-top:0;width:467.55pt;height:159.85pt;z-index:-251656192;mso-position-horizontal:center;mso-position-horizontal-relative:margin;mso-position-vertical:center;mso-position-vertical-relative:margin" o:allowincell="f">
          <v:imagedata r:id="rId1" o:title="Online Centres Network logo" gain="19661f" blacklevel="22938f"/>
          <w10:wrap anchorx="margin" anchory="margin"/>
        </v:shape>
      </w:pict>
    </w:r>
    <w:r w:rsidR="00F47AEE">
      <w:t>PVP AGM April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293B" w14:textId="28B4E8C4" w:rsidR="00635885" w:rsidRDefault="00000000">
    <w:pPr>
      <w:pStyle w:val="Header"/>
    </w:pPr>
    <w:r>
      <w:rPr>
        <w:noProof/>
      </w:rPr>
      <w:pict w14:anchorId="3F526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1500" o:spid="_x0000_s1025" type="#_x0000_t75" style="position:absolute;margin-left:0;margin-top:0;width:467.55pt;height:159.85pt;z-index:-251658240;mso-position-horizontal:center;mso-position-horizontal-relative:margin;mso-position-vertical:center;mso-position-vertical-relative:margin" o:allowincell="f">
          <v:imagedata r:id="rId1" o:title="Online Centres Network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25pt;height:14.25pt" o:bullet="t">
        <v:imagedata r:id="rId1" o:title="mso690F"/>
      </v:shape>
    </w:pict>
  </w:numPicBullet>
  <w:abstractNum w:abstractNumId="0" w15:restartNumberingAfterBreak="0">
    <w:nsid w:val="FFFFFF89"/>
    <w:multiLevelType w:val="singleLevel"/>
    <w:tmpl w:val="5E2ACAC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FC17E9"/>
    <w:multiLevelType w:val="multilevel"/>
    <w:tmpl w:val="ED50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484EF6"/>
    <w:multiLevelType w:val="hybridMultilevel"/>
    <w:tmpl w:val="582C01B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2667077">
    <w:abstractNumId w:val="0"/>
  </w:num>
  <w:num w:numId="2" w16cid:durableId="984628382">
    <w:abstractNumId w:val="1"/>
  </w:num>
  <w:num w:numId="3" w16cid:durableId="5321107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0EF"/>
    <w:rsid w:val="000276EB"/>
    <w:rsid w:val="0003049C"/>
    <w:rsid w:val="00073F2A"/>
    <w:rsid w:val="00082383"/>
    <w:rsid w:val="00090DCC"/>
    <w:rsid w:val="00097AB9"/>
    <w:rsid w:val="00097CC4"/>
    <w:rsid w:val="000A17D6"/>
    <w:rsid w:val="000C2F91"/>
    <w:rsid w:val="000C3908"/>
    <w:rsid w:val="000D13FE"/>
    <w:rsid w:val="000D15AC"/>
    <w:rsid w:val="00146F17"/>
    <w:rsid w:val="00165947"/>
    <w:rsid w:val="001B3F67"/>
    <w:rsid w:val="001E2DD3"/>
    <w:rsid w:val="002C38E6"/>
    <w:rsid w:val="00323AD5"/>
    <w:rsid w:val="00350101"/>
    <w:rsid w:val="003600C9"/>
    <w:rsid w:val="003601EC"/>
    <w:rsid w:val="00362BE2"/>
    <w:rsid w:val="003D74B3"/>
    <w:rsid w:val="003E4EB3"/>
    <w:rsid w:val="0041401B"/>
    <w:rsid w:val="004D0CD9"/>
    <w:rsid w:val="004F07B1"/>
    <w:rsid w:val="0051115E"/>
    <w:rsid w:val="0051708B"/>
    <w:rsid w:val="005247DA"/>
    <w:rsid w:val="00531B28"/>
    <w:rsid w:val="005322A9"/>
    <w:rsid w:val="00556ADA"/>
    <w:rsid w:val="00577E04"/>
    <w:rsid w:val="005A78DF"/>
    <w:rsid w:val="00635885"/>
    <w:rsid w:val="00644F4C"/>
    <w:rsid w:val="006D501C"/>
    <w:rsid w:val="00717610"/>
    <w:rsid w:val="007435C7"/>
    <w:rsid w:val="00783A47"/>
    <w:rsid w:val="007954BA"/>
    <w:rsid w:val="008A2D9E"/>
    <w:rsid w:val="008B7ED1"/>
    <w:rsid w:val="00936BD5"/>
    <w:rsid w:val="009611BE"/>
    <w:rsid w:val="00A21037"/>
    <w:rsid w:val="00AF5B7F"/>
    <w:rsid w:val="00B01FA3"/>
    <w:rsid w:val="00B25919"/>
    <w:rsid w:val="00B30E48"/>
    <w:rsid w:val="00B312DB"/>
    <w:rsid w:val="00B71111"/>
    <w:rsid w:val="00B71A29"/>
    <w:rsid w:val="00BB1966"/>
    <w:rsid w:val="00BB22C4"/>
    <w:rsid w:val="00BB59FA"/>
    <w:rsid w:val="00C65B7C"/>
    <w:rsid w:val="00C87060"/>
    <w:rsid w:val="00CB161F"/>
    <w:rsid w:val="00CD59B6"/>
    <w:rsid w:val="00D04191"/>
    <w:rsid w:val="00D41CC7"/>
    <w:rsid w:val="00D470A2"/>
    <w:rsid w:val="00D85134"/>
    <w:rsid w:val="00DB6C10"/>
    <w:rsid w:val="00E53B55"/>
    <w:rsid w:val="00E550EF"/>
    <w:rsid w:val="00E706CA"/>
    <w:rsid w:val="00F07862"/>
    <w:rsid w:val="00F47AEE"/>
    <w:rsid w:val="00F5550C"/>
    <w:rsid w:val="00F81ABE"/>
    <w:rsid w:val="00FF0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C85E4A"/>
  <w14:defaultImageDpi w14:val="0"/>
  <w15:docId w15:val="{53B4DB31-F6AA-4F01-97CA-59532DAF6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200" w:line="300" w:lineRule="auto"/>
    </w:pPr>
    <w:rPr>
      <w:rFonts w:ascii="Arial" w:hAnsi="Arial" w:cs="Arial"/>
      <w:color w:val="4D4D4D"/>
      <w:kern w:val="28"/>
      <w:sz w:val="18"/>
      <w:szCs w:val="18"/>
    </w:rPr>
  </w:style>
  <w:style w:type="paragraph" w:styleId="Heading1">
    <w:name w:val="heading 1"/>
    <w:basedOn w:val="Normal"/>
    <w:link w:val="Heading1Char"/>
    <w:uiPriority w:val="99"/>
    <w:qFormat/>
    <w:pPr>
      <w:spacing w:line="228" w:lineRule="auto"/>
      <w:outlineLvl w:val="0"/>
    </w:pPr>
    <w:rPr>
      <w:color w:val="F77732"/>
      <w:sz w:val="44"/>
      <w:szCs w:val="44"/>
    </w:rPr>
  </w:style>
  <w:style w:type="paragraph" w:styleId="Heading3">
    <w:name w:val="heading 3"/>
    <w:basedOn w:val="Normal"/>
    <w:link w:val="Heading3Char"/>
    <w:uiPriority w:val="99"/>
    <w:qFormat/>
    <w:pPr>
      <w:spacing w:after="140" w:line="240" w:lineRule="auto"/>
      <w:outlineLvl w:val="2"/>
    </w:pPr>
    <w:rPr>
      <w:b/>
      <w:bCs/>
      <w:color w:val="FFFFFF"/>
      <w:sz w:val="32"/>
      <w:szCs w:val="32"/>
    </w:rPr>
  </w:style>
  <w:style w:type="paragraph" w:styleId="Heading4">
    <w:name w:val="heading 4"/>
    <w:basedOn w:val="Normal"/>
    <w:next w:val="Normal"/>
    <w:link w:val="Heading4Char"/>
    <w:uiPriority w:val="9"/>
    <w:semiHidden/>
    <w:unhideWhenUsed/>
    <w:qFormat/>
    <w:rsid w:val="00097CC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B7ED1"/>
    <w:pPr>
      <w:spacing w:before="240" w:after="60"/>
      <w:outlineLvl w:val="5"/>
    </w:pPr>
    <w:rPr>
      <w:rFonts w:ascii="Calibri"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spacing w:after="0" w:line="264" w:lineRule="auto"/>
    </w:pPr>
    <w:rPr>
      <w:b/>
      <w:bCs/>
      <w:caps/>
      <w:color w:val="F77732"/>
      <w:sz w:val="64"/>
      <w:szCs w:val="64"/>
    </w:rPr>
  </w:style>
  <w:style w:type="character" w:customStyle="1" w:styleId="TitleChar">
    <w:name w:val="Title Char"/>
    <w:link w:val="Title"/>
    <w:uiPriority w:val="10"/>
    <w:rsid w:val="00E550EF"/>
    <w:rPr>
      <w:rFonts w:ascii="Calibri Light" w:eastAsia="Times New Roman" w:hAnsi="Calibri Light" w:cs="Times New Roman"/>
      <w:b/>
      <w:bCs/>
      <w:color w:val="4D4D4D"/>
      <w:kern w:val="28"/>
      <w:sz w:val="32"/>
      <w:szCs w:val="32"/>
    </w:rPr>
  </w:style>
  <w:style w:type="paragraph" w:customStyle="1" w:styleId="PullQuote">
    <w:name w:val="Pull Quote"/>
    <w:basedOn w:val="Normal"/>
    <w:uiPriority w:val="99"/>
    <w:pPr>
      <w:spacing w:after="120" w:line="384" w:lineRule="auto"/>
    </w:pPr>
    <w:rPr>
      <w:i/>
      <w:iCs/>
      <w:color w:val="F77732"/>
      <w:sz w:val="22"/>
      <w:szCs w:val="22"/>
    </w:rPr>
  </w:style>
  <w:style w:type="character" w:customStyle="1" w:styleId="Heading3Char">
    <w:name w:val="Heading 3 Char"/>
    <w:link w:val="Heading3"/>
    <w:uiPriority w:val="9"/>
    <w:semiHidden/>
    <w:rsid w:val="00E550EF"/>
    <w:rPr>
      <w:rFonts w:ascii="Calibri Light" w:eastAsia="Times New Roman" w:hAnsi="Calibri Light" w:cs="Times New Roman"/>
      <w:b/>
      <w:bCs/>
      <w:color w:val="4D4D4D"/>
      <w:kern w:val="28"/>
      <w:sz w:val="26"/>
      <w:szCs w:val="26"/>
    </w:rPr>
  </w:style>
  <w:style w:type="paragraph" w:styleId="ListBullet">
    <w:name w:val="List Bullet"/>
    <w:basedOn w:val="Normal"/>
    <w:uiPriority w:val="99"/>
    <w:pPr>
      <w:spacing w:after="100" w:line="276" w:lineRule="auto"/>
      <w:ind w:left="216" w:hanging="216"/>
    </w:pPr>
    <w:rPr>
      <w:color w:val="F3F3F3"/>
    </w:rPr>
  </w:style>
  <w:style w:type="paragraph" w:styleId="Caption">
    <w:name w:val="caption"/>
    <w:basedOn w:val="Normal"/>
    <w:uiPriority w:val="99"/>
    <w:qFormat/>
    <w:pPr>
      <w:spacing w:after="0" w:line="264" w:lineRule="auto"/>
    </w:pPr>
    <w:rPr>
      <w:i/>
      <w:iCs/>
      <w:color w:val="FFFFFF"/>
      <w:sz w:val="16"/>
      <w:szCs w:val="16"/>
    </w:rPr>
  </w:style>
  <w:style w:type="character" w:customStyle="1" w:styleId="Heading1Char">
    <w:name w:val="Heading 1 Char"/>
    <w:link w:val="Heading1"/>
    <w:uiPriority w:val="9"/>
    <w:rsid w:val="00E550EF"/>
    <w:rPr>
      <w:rFonts w:ascii="Calibri Light" w:eastAsia="Times New Roman" w:hAnsi="Calibri Light" w:cs="Times New Roman"/>
      <w:b/>
      <w:bCs/>
      <w:color w:val="4D4D4D"/>
      <w:kern w:val="32"/>
      <w:sz w:val="32"/>
      <w:szCs w:val="32"/>
    </w:rPr>
  </w:style>
  <w:style w:type="character" w:styleId="Hyperlink">
    <w:name w:val="Hyperlink"/>
    <w:uiPriority w:val="99"/>
    <w:unhideWhenUsed/>
    <w:rsid w:val="00936BD5"/>
    <w:rPr>
      <w:color w:val="0563C1"/>
      <w:u w:val="single"/>
    </w:rPr>
  </w:style>
  <w:style w:type="character" w:styleId="UnresolvedMention">
    <w:name w:val="Unresolved Mention"/>
    <w:uiPriority w:val="99"/>
    <w:semiHidden/>
    <w:unhideWhenUsed/>
    <w:rsid w:val="00936BD5"/>
    <w:rPr>
      <w:color w:val="605E5C"/>
      <w:shd w:val="clear" w:color="auto" w:fill="E1DFDD"/>
    </w:rPr>
  </w:style>
  <w:style w:type="character" w:customStyle="1" w:styleId="Heading6Char">
    <w:name w:val="Heading 6 Char"/>
    <w:link w:val="Heading6"/>
    <w:uiPriority w:val="9"/>
    <w:semiHidden/>
    <w:rsid w:val="008B7ED1"/>
    <w:rPr>
      <w:b/>
      <w:bCs/>
      <w:color w:val="4D4D4D"/>
      <w:kern w:val="28"/>
    </w:rPr>
  </w:style>
  <w:style w:type="paragraph" w:styleId="Header">
    <w:name w:val="header"/>
    <w:basedOn w:val="Normal"/>
    <w:link w:val="HeaderChar"/>
    <w:uiPriority w:val="99"/>
    <w:unhideWhenUsed/>
    <w:rsid w:val="00F81ABE"/>
    <w:pPr>
      <w:tabs>
        <w:tab w:val="center" w:pos="4513"/>
        <w:tab w:val="right" w:pos="9026"/>
      </w:tabs>
    </w:pPr>
  </w:style>
  <w:style w:type="character" w:customStyle="1" w:styleId="HeaderChar">
    <w:name w:val="Header Char"/>
    <w:link w:val="Header"/>
    <w:uiPriority w:val="99"/>
    <w:rsid w:val="00F81ABE"/>
    <w:rPr>
      <w:rFonts w:ascii="Arial" w:hAnsi="Arial" w:cs="Arial"/>
      <w:color w:val="4D4D4D"/>
      <w:kern w:val="28"/>
      <w:sz w:val="18"/>
      <w:szCs w:val="18"/>
    </w:rPr>
  </w:style>
  <w:style w:type="paragraph" w:styleId="Footer">
    <w:name w:val="footer"/>
    <w:basedOn w:val="Normal"/>
    <w:link w:val="FooterChar"/>
    <w:uiPriority w:val="99"/>
    <w:unhideWhenUsed/>
    <w:rsid w:val="00F81ABE"/>
    <w:pPr>
      <w:tabs>
        <w:tab w:val="center" w:pos="4513"/>
        <w:tab w:val="right" w:pos="9026"/>
      </w:tabs>
    </w:pPr>
  </w:style>
  <w:style w:type="character" w:customStyle="1" w:styleId="FooterChar">
    <w:name w:val="Footer Char"/>
    <w:link w:val="Footer"/>
    <w:uiPriority w:val="99"/>
    <w:rsid w:val="00F81ABE"/>
    <w:rPr>
      <w:rFonts w:ascii="Arial" w:hAnsi="Arial" w:cs="Arial"/>
      <w:color w:val="4D4D4D"/>
      <w:kern w:val="28"/>
      <w:sz w:val="18"/>
      <w:szCs w:val="18"/>
    </w:rPr>
  </w:style>
  <w:style w:type="character" w:customStyle="1" w:styleId="Heading4Char">
    <w:name w:val="Heading 4 Char"/>
    <w:basedOn w:val="DefaultParagraphFont"/>
    <w:link w:val="Heading4"/>
    <w:uiPriority w:val="9"/>
    <w:semiHidden/>
    <w:rsid w:val="00097CC4"/>
    <w:rPr>
      <w:rFonts w:asciiTheme="majorHAnsi" w:eastAsiaTheme="majorEastAsia" w:hAnsiTheme="majorHAnsi" w:cstheme="majorBidi"/>
      <w:i/>
      <w:iCs/>
      <w:color w:val="2F5496" w:themeColor="accent1" w:themeShade="BF"/>
      <w:kern w:val="28"/>
      <w:sz w:val="18"/>
      <w:szCs w:val="18"/>
    </w:rPr>
  </w:style>
  <w:style w:type="character" w:styleId="FollowedHyperlink">
    <w:name w:val="FollowedHyperlink"/>
    <w:basedOn w:val="DefaultParagraphFont"/>
    <w:uiPriority w:val="99"/>
    <w:semiHidden/>
    <w:unhideWhenUsed/>
    <w:rsid w:val="003D74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86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yperlink" Target="https://live.dovetailgames.com/live/train-sim-world/about-trainsimworld"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parkviewprojectne.com/appication-for-volunte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parkviewprojectne.com/rebbot-scheme"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rebootproject.uk/"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parkviewprojectne.com/volunteer"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hyperlink" Target="https://www.parkviewprojectne.com/digital-first-aid-future-development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8</Pages>
  <Words>2142</Words>
  <Characters>12211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Dennis</dc:creator>
  <cp:keywords/>
  <dc:description/>
  <cp:lastModifiedBy>Bob Dennis</cp:lastModifiedBy>
  <cp:revision>36</cp:revision>
  <dcterms:created xsi:type="dcterms:W3CDTF">2023-04-11T13:22:00Z</dcterms:created>
  <dcterms:modified xsi:type="dcterms:W3CDTF">2023-08-08T13:38:00Z</dcterms:modified>
</cp:coreProperties>
</file>